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5D0F" w14:textId="73CF9861" w:rsidR="008019BB" w:rsidRPr="00DC52A2" w:rsidRDefault="007957E5" w:rsidP="007957E5">
      <w:pPr>
        <w:spacing w:after="0"/>
        <w:jc w:val="right"/>
        <w:rPr>
          <w:rFonts w:ascii="Times New Roman" w:hAnsi="Times New Roman"/>
          <w:sz w:val="24"/>
          <w:szCs w:val="24"/>
        </w:rPr>
      </w:pPr>
      <w:r w:rsidRPr="00DC52A2">
        <w:rPr>
          <w:rFonts w:ascii="Times New Roman" w:hAnsi="Times New Roman"/>
          <w:sz w:val="24"/>
          <w:szCs w:val="24"/>
        </w:rPr>
        <w:t>Tiranë më</w:t>
      </w:r>
      <w:r w:rsidR="00DC52A2" w:rsidRPr="00DC52A2">
        <w:rPr>
          <w:rFonts w:ascii="Times New Roman" w:hAnsi="Times New Roman"/>
          <w:sz w:val="24"/>
          <w:szCs w:val="24"/>
        </w:rPr>
        <w:t xml:space="preserve"> </w:t>
      </w:r>
      <w:r w:rsidRPr="00DC52A2">
        <w:rPr>
          <w:rFonts w:ascii="Times New Roman" w:hAnsi="Times New Roman"/>
          <w:sz w:val="24"/>
          <w:szCs w:val="24"/>
        </w:rPr>
        <w:t xml:space="preserve">datë </w:t>
      </w:r>
      <w:r w:rsidR="00DC52A2" w:rsidRPr="00DC52A2">
        <w:rPr>
          <w:rFonts w:ascii="Times New Roman" w:hAnsi="Times New Roman"/>
          <w:sz w:val="24"/>
          <w:szCs w:val="24"/>
        </w:rPr>
        <w:t>21</w:t>
      </w:r>
      <w:r w:rsidRPr="00DC52A2">
        <w:rPr>
          <w:rFonts w:ascii="Times New Roman" w:hAnsi="Times New Roman"/>
          <w:sz w:val="24"/>
          <w:szCs w:val="24"/>
        </w:rPr>
        <w:t>.0</w:t>
      </w:r>
      <w:r w:rsidR="00DC52A2" w:rsidRPr="00DC52A2">
        <w:rPr>
          <w:rFonts w:ascii="Times New Roman" w:hAnsi="Times New Roman"/>
          <w:sz w:val="24"/>
          <w:szCs w:val="24"/>
        </w:rPr>
        <w:t>3</w:t>
      </w:r>
      <w:r w:rsidRPr="00DC52A2">
        <w:rPr>
          <w:rFonts w:ascii="Times New Roman" w:hAnsi="Times New Roman"/>
          <w:sz w:val="24"/>
          <w:szCs w:val="24"/>
        </w:rPr>
        <w:t>.2022</w:t>
      </w:r>
    </w:p>
    <w:p w14:paraId="7F16FE43" w14:textId="77777777" w:rsidR="007957E5" w:rsidRPr="00DC52A2" w:rsidRDefault="007957E5" w:rsidP="00DC52A2">
      <w:pPr>
        <w:spacing w:after="0"/>
        <w:jc w:val="center"/>
        <w:rPr>
          <w:rFonts w:ascii="Times New Roman" w:hAnsi="Times New Roman"/>
          <w:b/>
          <w:color w:val="333333"/>
          <w:spacing w:val="5"/>
          <w:sz w:val="28"/>
          <w:szCs w:val="28"/>
          <w:shd w:val="clear" w:color="auto" w:fill="FFFFFF"/>
        </w:rPr>
      </w:pPr>
    </w:p>
    <w:p w14:paraId="3D4B60D1" w14:textId="5A6A8832" w:rsidR="008019BB" w:rsidRPr="00DC52A2" w:rsidRDefault="00FF4945" w:rsidP="00DC52A2">
      <w:pPr>
        <w:spacing w:after="0"/>
        <w:jc w:val="center"/>
        <w:rPr>
          <w:rFonts w:ascii="Times New Roman" w:hAnsi="Times New Roman"/>
          <w:b/>
          <w:color w:val="000000" w:themeColor="text1"/>
          <w:spacing w:val="5"/>
          <w:sz w:val="28"/>
          <w:szCs w:val="28"/>
          <w:shd w:val="clear" w:color="auto" w:fill="FFFFFF"/>
        </w:rPr>
      </w:pPr>
      <w:r w:rsidRPr="00DC52A2">
        <w:rPr>
          <w:rFonts w:ascii="Times New Roman" w:hAnsi="Times New Roman"/>
          <w:b/>
          <w:color w:val="000000" w:themeColor="text1"/>
          <w:spacing w:val="5"/>
          <w:sz w:val="28"/>
          <w:szCs w:val="28"/>
          <w:shd w:val="clear" w:color="auto" w:fill="FFFFFF"/>
        </w:rPr>
        <w:t>Thirrje p</w:t>
      </w:r>
      <w:r w:rsidR="007957E5" w:rsidRPr="00DC52A2">
        <w:rPr>
          <w:rFonts w:ascii="Times New Roman" w:hAnsi="Times New Roman"/>
          <w:b/>
          <w:color w:val="000000" w:themeColor="text1"/>
          <w:spacing w:val="5"/>
          <w:sz w:val="28"/>
          <w:szCs w:val="28"/>
          <w:shd w:val="clear" w:color="auto" w:fill="FFFFFF"/>
        </w:rPr>
        <w:t>ë</w:t>
      </w:r>
      <w:r w:rsidRPr="00DC52A2">
        <w:rPr>
          <w:rFonts w:ascii="Times New Roman" w:hAnsi="Times New Roman"/>
          <w:b/>
          <w:color w:val="000000" w:themeColor="text1"/>
          <w:spacing w:val="5"/>
          <w:sz w:val="28"/>
          <w:szCs w:val="28"/>
          <w:shd w:val="clear" w:color="auto" w:fill="FFFFFF"/>
        </w:rPr>
        <w:t>r ekspert t</w:t>
      </w:r>
      <w:r w:rsidR="007957E5" w:rsidRPr="00DC52A2">
        <w:rPr>
          <w:rFonts w:ascii="Times New Roman" w:hAnsi="Times New Roman"/>
          <w:b/>
          <w:color w:val="000000" w:themeColor="text1"/>
          <w:spacing w:val="5"/>
          <w:sz w:val="28"/>
          <w:szCs w:val="28"/>
          <w:shd w:val="clear" w:color="auto" w:fill="FFFFFF"/>
        </w:rPr>
        <w:t>ë</w:t>
      </w:r>
      <w:r w:rsidRPr="00DC52A2">
        <w:rPr>
          <w:rFonts w:ascii="Times New Roman" w:hAnsi="Times New Roman"/>
          <w:b/>
          <w:color w:val="000000" w:themeColor="text1"/>
          <w:spacing w:val="5"/>
          <w:sz w:val="28"/>
          <w:szCs w:val="28"/>
          <w:shd w:val="clear" w:color="auto" w:fill="FFFFFF"/>
        </w:rPr>
        <w:t xml:space="preserve"> jasht</w:t>
      </w:r>
      <w:r w:rsidR="007957E5" w:rsidRPr="00DC52A2">
        <w:rPr>
          <w:rFonts w:ascii="Times New Roman" w:hAnsi="Times New Roman"/>
          <w:b/>
          <w:color w:val="000000" w:themeColor="text1"/>
          <w:spacing w:val="5"/>
          <w:sz w:val="28"/>
          <w:szCs w:val="28"/>
          <w:shd w:val="clear" w:color="auto" w:fill="FFFFFF"/>
        </w:rPr>
        <w:t>ë</w:t>
      </w:r>
      <w:r w:rsidRPr="00DC52A2">
        <w:rPr>
          <w:rFonts w:ascii="Times New Roman" w:hAnsi="Times New Roman"/>
          <w:b/>
          <w:color w:val="000000" w:themeColor="text1"/>
          <w:spacing w:val="5"/>
          <w:sz w:val="28"/>
          <w:szCs w:val="28"/>
          <w:shd w:val="clear" w:color="auto" w:fill="FFFFFF"/>
        </w:rPr>
        <w:t xml:space="preserve">m </w:t>
      </w:r>
      <w:r w:rsidR="007957E5" w:rsidRPr="00DC52A2">
        <w:rPr>
          <w:rFonts w:ascii="Times New Roman" w:hAnsi="Times New Roman"/>
          <w:b/>
          <w:color w:val="000000" w:themeColor="text1"/>
          <w:spacing w:val="5"/>
          <w:sz w:val="28"/>
          <w:szCs w:val="28"/>
          <w:shd w:val="clear" w:color="auto" w:fill="FFFFFF"/>
        </w:rPr>
        <w:t>p</w:t>
      </w:r>
      <w:r w:rsidR="001A63E2" w:rsidRPr="00DC52A2">
        <w:rPr>
          <w:rFonts w:ascii="Times New Roman" w:hAnsi="Times New Roman"/>
          <w:b/>
          <w:color w:val="000000" w:themeColor="text1"/>
          <w:spacing w:val="5"/>
          <w:sz w:val="28"/>
          <w:szCs w:val="28"/>
          <w:shd w:val="clear" w:color="auto" w:fill="FFFFFF"/>
        </w:rPr>
        <w:t>ë</w:t>
      </w:r>
      <w:r w:rsidR="007957E5" w:rsidRPr="00DC52A2">
        <w:rPr>
          <w:rFonts w:ascii="Times New Roman" w:hAnsi="Times New Roman"/>
          <w:b/>
          <w:color w:val="000000" w:themeColor="text1"/>
          <w:spacing w:val="5"/>
          <w:sz w:val="28"/>
          <w:szCs w:val="28"/>
          <w:shd w:val="clear" w:color="auto" w:fill="FFFFFF"/>
        </w:rPr>
        <w:t>r Komunikim dhe PR</w:t>
      </w:r>
      <w:r w:rsidRPr="00DC52A2">
        <w:rPr>
          <w:rFonts w:ascii="Times New Roman" w:hAnsi="Times New Roman"/>
          <w:b/>
          <w:color w:val="000000" w:themeColor="text1"/>
          <w:spacing w:val="5"/>
          <w:sz w:val="28"/>
          <w:szCs w:val="28"/>
          <w:shd w:val="clear" w:color="auto" w:fill="FFFFFF"/>
        </w:rPr>
        <w:t xml:space="preserve"> n</w:t>
      </w:r>
      <w:r w:rsidR="007957E5" w:rsidRPr="00DC52A2">
        <w:rPr>
          <w:rFonts w:ascii="Times New Roman" w:hAnsi="Times New Roman"/>
          <w:b/>
          <w:color w:val="000000" w:themeColor="text1"/>
          <w:spacing w:val="5"/>
          <w:sz w:val="28"/>
          <w:szCs w:val="28"/>
          <w:shd w:val="clear" w:color="auto" w:fill="FFFFFF"/>
        </w:rPr>
        <w:t>ë</w:t>
      </w:r>
      <w:r w:rsidRPr="00DC52A2">
        <w:rPr>
          <w:rFonts w:ascii="Times New Roman" w:hAnsi="Times New Roman"/>
          <w:b/>
          <w:color w:val="000000" w:themeColor="text1"/>
          <w:spacing w:val="5"/>
          <w:sz w:val="28"/>
          <w:szCs w:val="28"/>
          <w:shd w:val="clear" w:color="auto" w:fill="FFFFFF"/>
        </w:rPr>
        <w:t xml:space="preserve"> kuad</w:t>
      </w:r>
      <w:r w:rsidR="007957E5" w:rsidRPr="00DC52A2">
        <w:rPr>
          <w:rFonts w:ascii="Times New Roman" w:hAnsi="Times New Roman"/>
          <w:b/>
          <w:color w:val="000000" w:themeColor="text1"/>
          <w:spacing w:val="5"/>
          <w:sz w:val="28"/>
          <w:szCs w:val="28"/>
          <w:shd w:val="clear" w:color="auto" w:fill="FFFFFF"/>
        </w:rPr>
        <w:t>ë</w:t>
      </w:r>
      <w:r w:rsidRPr="00DC52A2">
        <w:rPr>
          <w:rFonts w:ascii="Times New Roman" w:hAnsi="Times New Roman"/>
          <w:b/>
          <w:color w:val="000000" w:themeColor="text1"/>
          <w:spacing w:val="5"/>
          <w:sz w:val="28"/>
          <w:szCs w:val="28"/>
          <w:shd w:val="clear" w:color="auto" w:fill="FFFFFF"/>
        </w:rPr>
        <w:t>r t</w:t>
      </w:r>
      <w:r w:rsidR="007957E5" w:rsidRPr="00DC52A2">
        <w:rPr>
          <w:rFonts w:ascii="Times New Roman" w:hAnsi="Times New Roman"/>
          <w:b/>
          <w:color w:val="000000" w:themeColor="text1"/>
          <w:spacing w:val="5"/>
          <w:sz w:val="28"/>
          <w:szCs w:val="28"/>
          <w:shd w:val="clear" w:color="auto" w:fill="FFFFFF"/>
        </w:rPr>
        <w:t>ë</w:t>
      </w:r>
      <w:r w:rsidRPr="00DC52A2">
        <w:rPr>
          <w:rFonts w:ascii="Times New Roman" w:hAnsi="Times New Roman"/>
          <w:b/>
          <w:color w:val="000000" w:themeColor="text1"/>
          <w:spacing w:val="5"/>
          <w:sz w:val="28"/>
          <w:szCs w:val="28"/>
          <w:shd w:val="clear" w:color="auto" w:fill="FFFFFF"/>
        </w:rPr>
        <w:t xml:space="preserve"> programit TEYC2022</w:t>
      </w:r>
    </w:p>
    <w:p w14:paraId="7A0EEEF2" w14:textId="77777777" w:rsidR="008019BB" w:rsidRPr="00AB4A14" w:rsidRDefault="008019BB" w:rsidP="00FF4945">
      <w:pPr>
        <w:spacing w:after="0"/>
        <w:jc w:val="center"/>
        <w:rPr>
          <w:rFonts w:ascii="Times New Roman" w:hAnsi="Times New Roman"/>
          <w:b/>
          <w:color w:val="000000" w:themeColor="text1"/>
          <w:spacing w:val="5"/>
          <w:sz w:val="24"/>
          <w:szCs w:val="24"/>
          <w:shd w:val="clear" w:color="auto" w:fill="FFFFFF"/>
        </w:rPr>
      </w:pPr>
    </w:p>
    <w:p w14:paraId="2D6CF509" w14:textId="7E15C389" w:rsidR="00F216BF" w:rsidRPr="00AB4A14" w:rsidRDefault="00F216BF" w:rsidP="00FC6693">
      <w:pPr>
        <w:spacing w:after="0"/>
        <w:jc w:val="both"/>
        <w:rPr>
          <w:rFonts w:ascii="Times New Roman" w:hAnsi="Times New Roman"/>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Pozicioni:</w:t>
      </w:r>
      <w:r w:rsidRPr="00AB4A14">
        <w:rPr>
          <w:rFonts w:ascii="Times New Roman" w:hAnsi="Times New Roman"/>
          <w:color w:val="000000" w:themeColor="text1"/>
          <w:spacing w:val="5"/>
          <w:sz w:val="24"/>
          <w:szCs w:val="24"/>
          <w:shd w:val="clear" w:color="auto" w:fill="FFFFFF"/>
        </w:rPr>
        <w:t xml:space="preserve"> </w:t>
      </w:r>
      <w:r w:rsidR="00C96E93" w:rsidRPr="00AB4A14">
        <w:rPr>
          <w:rFonts w:ascii="Times New Roman" w:hAnsi="Times New Roman"/>
          <w:color w:val="000000" w:themeColor="text1"/>
          <w:spacing w:val="5"/>
          <w:sz w:val="24"/>
          <w:szCs w:val="24"/>
          <w:shd w:val="clear" w:color="auto" w:fill="FFFFFF"/>
        </w:rPr>
        <w:t xml:space="preserve">Ekspert i </w:t>
      </w:r>
      <w:r w:rsidR="00AB4A14">
        <w:rPr>
          <w:rFonts w:ascii="Times New Roman" w:hAnsi="Times New Roman"/>
          <w:color w:val="000000" w:themeColor="text1"/>
          <w:spacing w:val="5"/>
          <w:sz w:val="24"/>
          <w:szCs w:val="24"/>
          <w:shd w:val="clear" w:color="auto" w:fill="FFFFFF"/>
        </w:rPr>
        <w:t>J</w:t>
      </w:r>
      <w:r w:rsidR="00FF4945" w:rsidRPr="00AB4A14">
        <w:rPr>
          <w:rFonts w:ascii="Times New Roman" w:hAnsi="Times New Roman"/>
          <w:color w:val="000000" w:themeColor="text1"/>
          <w:spacing w:val="5"/>
          <w:sz w:val="24"/>
          <w:szCs w:val="24"/>
          <w:shd w:val="clear" w:color="auto" w:fill="FFFFFF"/>
        </w:rPr>
        <w:t>asht</w:t>
      </w:r>
      <w:r w:rsidR="007957E5" w:rsidRPr="00AB4A14">
        <w:rPr>
          <w:rFonts w:ascii="Times New Roman" w:hAnsi="Times New Roman"/>
          <w:color w:val="000000" w:themeColor="text1"/>
          <w:spacing w:val="5"/>
          <w:sz w:val="24"/>
          <w:szCs w:val="24"/>
          <w:shd w:val="clear" w:color="auto" w:fill="FFFFFF"/>
        </w:rPr>
        <w:t>ë</w:t>
      </w:r>
      <w:r w:rsidR="00FF4945" w:rsidRPr="00AB4A14">
        <w:rPr>
          <w:rFonts w:ascii="Times New Roman" w:hAnsi="Times New Roman"/>
          <w:color w:val="000000" w:themeColor="text1"/>
          <w:spacing w:val="5"/>
          <w:sz w:val="24"/>
          <w:szCs w:val="24"/>
          <w:shd w:val="clear" w:color="auto" w:fill="FFFFFF"/>
        </w:rPr>
        <w:t xml:space="preserve">m </w:t>
      </w:r>
      <w:r w:rsidR="007F7B98" w:rsidRPr="00AB4A14">
        <w:rPr>
          <w:rFonts w:ascii="Times New Roman" w:hAnsi="Times New Roman"/>
          <w:color w:val="000000" w:themeColor="text1"/>
          <w:spacing w:val="5"/>
          <w:sz w:val="24"/>
          <w:szCs w:val="24"/>
          <w:shd w:val="clear" w:color="auto" w:fill="FFFFFF"/>
        </w:rPr>
        <w:t>p</w:t>
      </w:r>
      <w:r w:rsidR="00D24BC4">
        <w:rPr>
          <w:rFonts w:ascii="Times New Roman" w:hAnsi="Times New Roman"/>
          <w:color w:val="000000" w:themeColor="text1"/>
          <w:spacing w:val="5"/>
          <w:sz w:val="24"/>
          <w:szCs w:val="24"/>
          <w:shd w:val="clear" w:color="auto" w:fill="FFFFFF"/>
        </w:rPr>
        <w:t>ë</w:t>
      </w:r>
      <w:r w:rsidR="007F7B98" w:rsidRPr="00AB4A14">
        <w:rPr>
          <w:rFonts w:ascii="Times New Roman" w:hAnsi="Times New Roman"/>
          <w:color w:val="000000" w:themeColor="text1"/>
          <w:spacing w:val="5"/>
          <w:sz w:val="24"/>
          <w:szCs w:val="24"/>
          <w:shd w:val="clear" w:color="auto" w:fill="FFFFFF"/>
        </w:rPr>
        <w:t>r Komunikimin dhe PR</w:t>
      </w:r>
      <w:r w:rsidR="00FF4945" w:rsidRPr="00AB4A14">
        <w:rPr>
          <w:rFonts w:ascii="Times New Roman" w:hAnsi="Times New Roman"/>
          <w:color w:val="000000" w:themeColor="text1"/>
          <w:spacing w:val="5"/>
          <w:sz w:val="24"/>
          <w:szCs w:val="24"/>
          <w:shd w:val="clear" w:color="auto" w:fill="FFFFFF"/>
        </w:rPr>
        <w:t xml:space="preserve"> </w:t>
      </w:r>
      <w:r w:rsidR="00E10CD6" w:rsidRPr="00AB4A14">
        <w:rPr>
          <w:rFonts w:ascii="Times New Roman" w:hAnsi="Times New Roman"/>
          <w:color w:val="000000" w:themeColor="text1"/>
          <w:spacing w:val="5"/>
          <w:sz w:val="24"/>
          <w:szCs w:val="24"/>
          <w:shd w:val="clear" w:color="auto" w:fill="FFFFFF"/>
        </w:rPr>
        <w:t>p</w:t>
      </w:r>
      <w:r w:rsidR="00AC72A6" w:rsidRPr="00AB4A14">
        <w:rPr>
          <w:rFonts w:ascii="Times New Roman" w:hAnsi="Times New Roman"/>
          <w:color w:val="000000" w:themeColor="text1"/>
          <w:spacing w:val="5"/>
          <w:sz w:val="24"/>
          <w:szCs w:val="24"/>
          <w:shd w:val="clear" w:color="auto" w:fill="FFFFFF"/>
        </w:rPr>
        <w:t>ë</w:t>
      </w:r>
      <w:r w:rsidR="00E10CD6" w:rsidRPr="00AB4A14">
        <w:rPr>
          <w:rFonts w:ascii="Times New Roman" w:hAnsi="Times New Roman"/>
          <w:color w:val="000000" w:themeColor="text1"/>
          <w:spacing w:val="5"/>
          <w:sz w:val="24"/>
          <w:szCs w:val="24"/>
          <w:shd w:val="clear" w:color="auto" w:fill="FFFFFF"/>
        </w:rPr>
        <w:t>r pr</w:t>
      </w:r>
      <w:r w:rsidR="00B93D8D" w:rsidRPr="00AB4A14">
        <w:rPr>
          <w:rFonts w:ascii="Times New Roman" w:hAnsi="Times New Roman"/>
          <w:color w:val="000000" w:themeColor="text1"/>
          <w:spacing w:val="5"/>
          <w:sz w:val="24"/>
          <w:szCs w:val="24"/>
          <w:shd w:val="clear" w:color="auto" w:fill="FFFFFF"/>
        </w:rPr>
        <w:t>o</w:t>
      </w:r>
      <w:r w:rsidR="00E10CD6" w:rsidRPr="00AB4A14">
        <w:rPr>
          <w:rFonts w:ascii="Times New Roman" w:hAnsi="Times New Roman"/>
          <w:color w:val="000000" w:themeColor="text1"/>
          <w:spacing w:val="5"/>
          <w:sz w:val="24"/>
          <w:szCs w:val="24"/>
          <w:shd w:val="clear" w:color="auto" w:fill="FFFFFF"/>
        </w:rPr>
        <w:t>g</w:t>
      </w:r>
      <w:r w:rsidR="00B93D8D" w:rsidRPr="00AB4A14">
        <w:rPr>
          <w:rFonts w:ascii="Times New Roman" w:hAnsi="Times New Roman"/>
          <w:color w:val="000000" w:themeColor="text1"/>
          <w:spacing w:val="5"/>
          <w:sz w:val="24"/>
          <w:szCs w:val="24"/>
          <w:shd w:val="clear" w:color="auto" w:fill="FFFFFF"/>
        </w:rPr>
        <w:t>r</w:t>
      </w:r>
      <w:r w:rsidR="00E10CD6" w:rsidRPr="00AB4A14">
        <w:rPr>
          <w:rFonts w:ascii="Times New Roman" w:hAnsi="Times New Roman"/>
          <w:color w:val="000000" w:themeColor="text1"/>
          <w:spacing w:val="5"/>
          <w:sz w:val="24"/>
          <w:szCs w:val="24"/>
          <w:shd w:val="clear" w:color="auto" w:fill="FFFFFF"/>
        </w:rPr>
        <w:t>amin</w:t>
      </w:r>
      <w:r w:rsidR="00284EDA" w:rsidRPr="00AB4A14">
        <w:rPr>
          <w:rFonts w:ascii="Times New Roman" w:hAnsi="Times New Roman"/>
          <w:color w:val="000000" w:themeColor="text1"/>
          <w:spacing w:val="5"/>
          <w:sz w:val="24"/>
          <w:szCs w:val="24"/>
          <w:shd w:val="clear" w:color="auto" w:fill="FFFFFF"/>
        </w:rPr>
        <w:t xml:space="preserve"> </w:t>
      </w:r>
      <w:r w:rsidR="00B93D8D" w:rsidRPr="00AB4A14">
        <w:rPr>
          <w:rFonts w:ascii="Times New Roman" w:hAnsi="Times New Roman"/>
          <w:color w:val="000000" w:themeColor="text1"/>
          <w:spacing w:val="5"/>
          <w:sz w:val="24"/>
          <w:szCs w:val="24"/>
          <w:shd w:val="clear" w:color="auto" w:fill="FFFFFF"/>
        </w:rPr>
        <w:t>“</w:t>
      </w:r>
      <w:r w:rsidR="00E10CD6" w:rsidRPr="00AB4A14">
        <w:rPr>
          <w:rFonts w:ascii="Times New Roman" w:hAnsi="Times New Roman"/>
          <w:i/>
          <w:color w:val="000000" w:themeColor="text1"/>
          <w:spacing w:val="5"/>
          <w:sz w:val="24"/>
          <w:szCs w:val="24"/>
          <w:shd w:val="clear" w:color="auto" w:fill="FFFFFF"/>
        </w:rPr>
        <w:t xml:space="preserve">Tirana </w:t>
      </w:r>
      <w:r w:rsidR="00BD6078" w:rsidRPr="00AB4A14">
        <w:rPr>
          <w:rFonts w:ascii="Times New Roman" w:hAnsi="Times New Roman"/>
          <w:i/>
          <w:color w:val="000000" w:themeColor="text1"/>
          <w:spacing w:val="5"/>
          <w:sz w:val="24"/>
          <w:szCs w:val="24"/>
          <w:shd w:val="clear" w:color="auto" w:fill="FFFFFF"/>
        </w:rPr>
        <w:t xml:space="preserve">European </w:t>
      </w:r>
      <w:r w:rsidR="00E10CD6" w:rsidRPr="00AB4A14">
        <w:rPr>
          <w:rFonts w:ascii="Times New Roman" w:hAnsi="Times New Roman"/>
          <w:i/>
          <w:color w:val="000000" w:themeColor="text1"/>
          <w:spacing w:val="5"/>
          <w:sz w:val="24"/>
          <w:szCs w:val="24"/>
          <w:shd w:val="clear" w:color="auto" w:fill="FFFFFF"/>
        </w:rPr>
        <w:t>Youth Capital</w:t>
      </w:r>
      <w:r w:rsidR="00B93D8D" w:rsidRPr="00AB4A14">
        <w:rPr>
          <w:rFonts w:ascii="Times New Roman" w:hAnsi="Times New Roman"/>
          <w:i/>
          <w:color w:val="000000" w:themeColor="text1"/>
          <w:spacing w:val="5"/>
          <w:sz w:val="24"/>
          <w:szCs w:val="24"/>
          <w:shd w:val="clear" w:color="auto" w:fill="FFFFFF"/>
        </w:rPr>
        <w:t xml:space="preserve"> 2022</w:t>
      </w:r>
      <w:r w:rsidR="00B93D8D" w:rsidRPr="00AB4A14">
        <w:rPr>
          <w:rFonts w:ascii="Times New Roman" w:hAnsi="Times New Roman"/>
          <w:color w:val="000000" w:themeColor="text1"/>
          <w:spacing w:val="5"/>
          <w:sz w:val="24"/>
          <w:szCs w:val="24"/>
          <w:shd w:val="clear" w:color="auto" w:fill="FFFFFF"/>
        </w:rPr>
        <w:t>”</w:t>
      </w:r>
      <w:r w:rsidR="00396EED" w:rsidRPr="00AB4A14">
        <w:rPr>
          <w:rFonts w:ascii="Times New Roman" w:hAnsi="Times New Roman"/>
          <w:color w:val="000000" w:themeColor="text1"/>
          <w:spacing w:val="5"/>
          <w:sz w:val="24"/>
          <w:szCs w:val="24"/>
          <w:shd w:val="clear" w:color="auto" w:fill="FFFFFF"/>
        </w:rPr>
        <w:t xml:space="preserve"> (Tirana</w:t>
      </w:r>
      <w:r w:rsidR="00BD6078" w:rsidRPr="00AB4A14">
        <w:rPr>
          <w:rFonts w:ascii="Times New Roman" w:hAnsi="Times New Roman"/>
          <w:color w:val="000000" w:themeColor="text1"/>
          <w:spacing w:val="5"/>
          <w:sz w:val="24"/>
          <w:szCs w:val="24"/>
          <w:shd w:val="clear" w:color="auto" w:fill="FFFFFF"/>
        </w:rPr>
        <w:t xml:space="preserve">, </w:t>
      </w:r>
      <w:r w:rsidR="00396EED" w:rsidRPr="00AB4A14">
        <w:rPr>
          <w:rFonts w:ascii="Times New Roman" w:hAnsi="Times New Roman"/>
          <w:color w:val="000000" w:themeColor="text1"/>
          <w:spacing w:val="5"/>
          <w:sz w:val="24"/>
          <w:szCs w:val="24"/>
          <w:shd w:val="clear" w:color="auto" w:fill="FFFFFF"/>
        </w:rPr>
        <w:t xml:space="preserve">Kryeqyteti </w:t>
      </w:r>
      <w:r w:rsidR="00BD6078" w:rsidRPr="00AB4A14">
        <w:rPr>
          <w:rFonts w:ascii="Times New Roman" w:hAnsi="Times New Roman"/>
          <w:color w:val="000000" w:themeColor="text1"/>
          <w:spacing w:val="5"/>
          <w:sz w:val="24"/>
          <w:szCs w:val="24"/>
          <w:shd w:val="clear" w:color="auto" w:fill="FFFFFF"/>
        </w:rPr>
        <w:t xml:space="preserve">Europian </w:t>
      </w:r>
      <w:r w:rsidR="00396EED" w:rsidRPr="00AB4A14">
        <w:rPr>
          <w:rFonts w:ascii="Times New Roman" w:hAnsi="Times New Roman"/>
          <w:color w:val="000000" w:themeColor="text1"/>
          <w:spacing w:val="5"/>
          <w:sz w:val="24"/>
          <w:szCs w:val="24"/>
          <w:shd w:val="clear" w:color="auto" w:fill="FFFFFF"/>
        </w:rPr>
        <w:t>i Rinis</w:t>
      </w:r>
      <w:r w:rsidR="00AC72A6" w:rsidRPr="00AB4A14">
        <w:rPr>
          <w:rFonts w:ascii="Times New Roman" w:hAnsi="Times New Roman"/>
          <w:color w:val="000000" w:themeColor="text1"/>
          <w:spacing w:val="5"/>
          <w:sz w:val="24"/>
          <w:szCs w:val="24"/>
          <w:shd w:val="clear" w:color="auto" w:fill="FFFFFF"/>
        </w:rPr>
        <w:t>ë</w:t>
      </w:r>
      <w:r w:rsidR="0050359B" w:rsidRPr="00AB4A14">
        <w:rPr>
          <w:rFonts w:ascii="Times New Roman" w:hAnsi="Times New Roman"/>
          <w:color w:val="000000" w:themeColor="text1"/>
          <w:spacing w:val="5"/>
          <w:sz w:val="24"/>
          <w:szCs w:val="24"/>
          <w:shd w:val="clear" w:color="auto" w:fill="FFFFFF"/>
        </w:rPr>
        <w:t xml:space="preserve"> për vitin </w:t>
      </w:r>
      <w:r w:rsidR="00396EED" w:rsidRPr="00AB4A14">
        <w:rPr>
          <w:rFonts w:ascii="Times New Roman" w:hAnsi="Times New Roman"/>
          <w:color w:val="000000" w:themeColor="text1"/>
          <w:spacing w:val="5"/>
          <w:sz w:val="24"/>
          <w:szCs w:val="24"/>
          <w:shd w:val="clear" w:color="auto" w:fill="FFFFFF"/>
        </w:rPr>
        <w:t>2022)</w:t>
      </w:r>
    </w:p>
    <w:p w14:paraId="48011CE1" w14:textId="77777777" w:rsidR="00AC72A6" w:rsidRPr="00AB4A14" w:rsidRDefault="00AC72A6" w:rsidP="00FC6693">
      <w:pPr>
        <w:spacing w:after="0"/>
        <w:jc w:val="both"/>
        <w:rPr>
          <w:rFonts w:ascii="Times New Roman" w:hAnsi="Times New Roman"/>
          <w:b/>
          <w:color w:val="000000" w:themeColor="text1"/>
          <w:spacing w:val="5"/>
          <w:sz w:val="24"/>
          <w:szCs w:val="24"/>
          <w:shd w:val="clear" w:color="auto" w:fill="FFFFFF"/>
        </w:rPr>
      </w:pPr>
    </w:p>
    <w:p w14:paraId="6DBDCFEF" w14:textId="77777777" w:rsidR="00EE4E48" w:rsidRPr="00AB4A14" w:rsidRDefault="00256D5C" w:rsidP="00FC6693">
      <w:pPr>
        <w:spacing w:after="0"/>
        <w:jc w:val="both"/>
        <w:rPr>
          <w:rFonts w:ascii="Times New Roman" w:hAnsi="Times New Roman"/>
          <w:b/>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 xml:space="preserve">Vendi i punës: </w:t>
      </w:r>
      <w:r w:rsidRPr="00AB4A14">
        <w:rPr>
          <w:rFonts w:ascii="Times New Roman" w:hAnsi="Times New Roman"/>
          <w:color w:val="000000" w:themeColor="text1"/>
          <w:spacing w:val="5"/>
          <w:sz w:val="24"/>
          <w:szCs w:val="24"/>
          <w:shd w:val="clear" w:color="auto" w:fill="FFFFFF"/>
        </w:rPr>
        <w:t>Tiran</w:t>
      </w:r>
      <w:r w:rsidR="00AC72A6" w:rsidRPr="00AB4A14">
        <w:rPr>
          <w:rFonts w:ascii="Times New Roman" w:hAnsi="Times New Roman"/>
          <w:color w:val="000000" w:themeColor="text1"/>
          <w:spacing w:val="5"/>
          <w:sz w:val="24"/>
          <w:szCs w:val="24"/>
          <w:shd w:val="clear" w:color="auto" w:fill="FFFFFF"/>
        </w:rPr>
        <w:t>ë</w:t>
      </w:r>
    </w:p>
    <w:p w14:paraId="25DEE8C1" w14:textId="77777777" w:rsidR="00AC72A6" w:rsidRPr="00AB4A14" w:rsidRDefault="00AC72A6" w:rsidP="00FC6693">
      <w:pPr>
        <w:spacing w:after="0"/>
        <w:jc w:val="both"/>
        <w:rPr>
          <w:rFonts w:ascii="Times New Roman" w:hAnsi="Times New Roman"/>
          <w:b/>
          <w:color w:val="000000" w:themeColor="text1"/>
          <w:spacing w:val="5"/>
          <w:sz w:val="24"/>
          <w:szCs w:val="24"/>
          <w:shd w:val="clear" w:color="auto" w:fill="FFFFFF"/>
        </w:rPr>
      </w:pPr>
    </w:p>
    <w:p w14:paraId="11DE1C94" w14:textId="41F6BC54"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r w:rsidRPr="00AB4A14">
        <w:rPr>
          <w:rFonts w:ascii="Times New Roman" w:hAnsi="Times New Roman"/>
          <w:b/>
          <w:color w:val="000000" w:themeColor="text1"/>
          <w:spacing w:val="5"/>
          <w:sz w:val="24"/>
          <w:szCs w:val="24"/>
          <w:shd w:val="clear" w:color="auto" w:fill="FFFFFF"/>
        </w:rPr>
        <w:t>Shtrirja kohore e shërbimit</w:t>
      </w:r>
      <w:r w:rsidR="00FF4945" w:rsidRPr="00AB4A14">
        <w:rPr>
          <w:rFonts w:ascii="Times New Roman" w:hAnsi="Times New Roman"/>
          <w:b/>
          <w:color w:val="000000" w:themeColor="text1"/>
          <w:spacing w:val="5"/>
          <w:sz w:val="24"/>
          <w:szCs w:val="24"/>
          <w:shd w:val="clear" w:color="auto" w:fill="FFFFFF"/>
        </w:rPr>
        <w:t>:</w:t>
      </w:r>
      <w:r w:rsidRPr="00AB4A14">
        <w:rPr>
          <w:rFonts w:ascii="Times New Roman" w:hAnsi="Times New Roman"/>
          <w:b/>
          <w:color w:val="000000" w:themeColor="text1"/>
          <w:spacing w:val="5"/>
          <w:sz w:val="24"/>
          <w:szCs w:val="24"/>
          <w:shd w:val="clear" w:color="auto" w:fill="FFFFFF"/>
        </w:rPr>
        <w:t xml:space="preserve"> </w:t>
      </w:r>
      <w:r w:rsidR="00AB4A14" w:rsidRPr="00DC52A2">
        <w:rPr>
          <w:rFonts w:ascii="Times New Roman" w:hAnsi="Times New Roman"/>
          <w:bCs/>
          <w:color w:val="000000" w:themeColor="text1"/>
          <w:spacing w:val="5"/>
          <w:sz w:val="24"/>
          <w:szCs w:val="24"/>
          <w:shd w:val="clear" w:color="auto" w:fill="FFFFFF"/>
        </w:rPr>
        <w:t>Prill - Dhjetor</w:t>
      </w:r>
      <w:r w:rsidR="00FF4945" w:rsidRPr="00DC52A2">
        <w:rPr>
          <w:rFonts w:ascii="Times New Roman" w:hAnsi="Times New Roman"/>
          <w:bCs/>
          <w:color w:val="000000" w:themeColor="text1"/>
          <w:spacing w:val="5"/>
          <w:sz w:val="24"/>
          <w:szCs w:val="24"/>
          <w:shd w:val="clear" w:color="auto" w:fill="FFFFFF"/>
        </w:rPr>
        <w:t xml:space="preserve"> 2022</w:t>
      </w:r>
    </w:p>
    <w:p w14:paraId="10FB1569" w14:textId="77777777"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p>
    <w:p w14:paraId="052F3C36" w14:textId="7F2BAC72" w:rsidR="008019BB" w:rsidRDefault="008019BB" w:rsidP="008019BB">
      <w:pPr>
        <w:spacing w:after="0"/>
        <w:jc w:val="both"/>
        <w:rPr>
          <w:rFonts w:ascii="Times New Roman" w:hAnsi="Times New Roman"/>
          <w:b/>
          <w:color w:val="000000" w:themeColor="text1"/>
          <w:spacing w:val="5"/>
          <w:sz w:val="24"/>
          <w:szCs w:val="24"/>
          <w:u w:val="single"/>
          <w:shd w:val="clear" w:color="auto" w:fill="FFFFFF"/>
        </w:rPr>
      </w:pPr>
      <w:r w:rsidRPr="00AB4A14">
        <w:rPr>
          <w:rFonts w:ascii="Times New Roman" w:hAnsi="Times New Roman"/>
          <w:b/>
          <w:color w:val="000000" w:themeColor="text1"/>
          <w:spacing w:val="5"/>
          <w:sz w:val="24"/>
          <w:szCs w:val="24"/>
          <w:shd w:val="clear" w:color="auto" w:fill="FFFFFF"/>
        </w:rPr>
        <w:t xml:space="preserve">Afati i fundit i dorëzimit të aplikimit: </w:t>
      </w:r>
      <w:r w:rsidR="00AB4A14" w:rsidRPr="00B81C25">
        <w:rPr>
          <w:rFonts w:ascii="Times New Roman" w:hAnsi="Times New Roman"/>
          <w:b/>
          <w:i/>
          <w:color w:val="000000" w:themeColor="text1"/>
          <w:spacing w:val="5"/>
          <w:sz w:val="24"/>
          <w:szCs w:val="24"/>
          <w:u w:val="single"/>
          <w:shd w:val="clear" w:color="auto" w:fill="FFFFFF"/>
        </w:rPr>
        <w:t>29.03.2022</w:t>
      </w:r>
      <w:r w:rsidR="00B81C25" w:rsidRPr="00B81C25">
        <w:rPr>
          <w:rFonts w:ascii="Times New Roman" w:hAnsi="Times New Roman"/>
          <w:b/>
          <w:i/>
          <w:color w:val="000000" w:themeColor="text1"/>
          <w:spacing w:val="5"/>
          <w:sz w:val="24"/>
          <w:szCs w:val="24"/>
          <w:u w:val="single"/>
          <w:shd w:val="clear" w:color="auto" w:fill="FFFFFF"/>
        </w:rPr>
        <w:t>, Ora 15:00</w:t>
      </w:r>
    </w:p>
    <w:p w14:paraId="49839E47" w14:textId="77777777" w:rsidR="00B81C25" w:rsidRPr="00B81C25" w:rsidRDefault="00B81C25" w:rsidP="008019BB">
      <w:pPr>
        <w:spacing w:after="0"/>
        <w:jc w:val="both"/>
        <w:rPr>
          <w:rFonts w:ascii="Times New Roman" w:hAnsi="Times New Roman"/>
          <w:b/>
          <w:color w:val="000000" w:themeColor="text1"/>
          <w:spacing w:val="5"/>
          <w:sz w:val="24"/>
          <w:szCs w:val="24"/>
          <w:u w:val="single"/>
          <w:shd w:val="clear" w:color="auto" w:fill="FFFFFF"/>
        </w:rPr>
      </w:pPr>
    </w:p>
    <w:p w14:paraId="3CACB9A2" w14:textId="3C128DC8" w:rsidR="002F1914" w:rsidRPr="00B81C25" w:rsidRDefault="002F1914" w:rsidP="008019BB">
      <w:pPr>
        <w:spacing w:after="0"/>
        <w:jc w:val="both"/>
        <w:rPr>
          <w:rFonts w:ascii="Times New Roman" w:hAnsi="Times New Roman"/>
          <w:b/>
          <w:color w:val="000000" w:themeColor="text1"/>
          <w:spacing w:val="5"/>
          <w:sz w:val="24"/>
          <w:szCs w:val="24"/>
          <w:shd w:val="clear" w:color="auto" w:fill="FFFFFF"/>
        </w:rPr>
      </w:pPr>
      <w:r w:rsidRPr="00B81C25">
        <w:rPr>
          <w:rFonts w:ascii="Times New Roman" w:hAnsi="Times New Roman"/>
          <w:b/>
          <w:w w:val="101"/>
          <w:sz w:val="24"/>
          <w:szCs w:val="24"/>
        </w:rPr>
        <w:t xml:space="preserve">Afati i fundit kohor për </w:t>
      </w:r>
      <w:r w:rsidRPr="00B81C25">
        <w:rPr>
          <w:rFonts w:ascii="Times New Roman" w:hAnsi="Times New Roman"/>
          <w:b/>
          <w:w w:val="101"/>
          <w:sz w:val="24"/>
          <w:szCs w:val="24"/>
          <w:u w:val="single"/>
        </w:rPr>
        <w:t>pyetje</w:t>
      </w:r>
      <w:r w:rsidRPr="00B81C25">
        <w:rPr>
          <w:rFonts w:ascii="Times New Roman" w:hAnsi="Times New Roman"/>
          <w:b/>
          <w:w w:val="101"/>
          <w:sz w:val="24"/>
          <w:szCs w:val="24"/>
        </w:rPr>
        <w:t xml:space="preserve"> sqaruese do të jetë data:</w:t>
      </w:r>
      <w:r w:rsidRPr="00B81C25">
        <w:rPr>
          <w:rFonts w:ascii="Times New Roman" w:hAnsi="Times New Roman"/>
          <w:w w:val="101"/>
          <w:sz w:val="24"/>
          <w:szCs w:val="24"/>
        </w:rPr>
        <w:t xml:space="preserve"> </w:t>
      </w:r>
      <w:r w:rsidR="00B81C25" w:rsidRPr="00B81C25">
        <w:rPr>
          <w:rFonts w:ascii="Times New Roman" w:hAnsi="Times New Roman"/>
          <w:b/>
          <w:i/>
          <w:w w:val="101"/>
          <w:sz w:val="24"/>
          <w:szCs w:val="24"/>
          <w:u w:val="single"/>
        </w:rPr>
        <w:t>28</w:t>
      </w:r>
      <w:r w:rsidRPr="00B81C25">
        <w:rPr>
          <w:rFonts w:ascii="Times New Roman" w:hAnsi="Times New Roman"/>
          <w:b/>
          <w:i/>
          <w:w w:val="101"/>
          <w:sz w:val="24"/>
          <w:szCs w:val="24"/>
          <w:u w:val="single"/>
        </w:rPr>
        <w:t xml:space="preserve"> Mars 2022, ora 14:00</w:t>
      </w:r>
    </w:p>
    <w:p w14:paraId="00258424" w14:textId="77777777" w:rsidR="008019BB" w:rsidRPr="00AB4A14" w:rsidRDefault="008019BB" w:rsidP="008019BB">
      <w:pPr>
        <w:spacing w:after="0"/>
        <w:jc w:val="both"/>
        <w:rPr>
          <w:rFonts w:ascii="Times New Roman" w:hAnsi="Times New Roman"/>
          <w:b/>
          <w:color w:val="000000" w:themeColor="text1"/>
          <w:spacing w:val="5"/>
          <w:sz w:val="24"/>
          <w:szCs w:val="24"/>
          <w:shd w:val="clear" w:color="auto" w:fill="FFFFFF"/>
        </w:rPr>
      </w:pPr>
    </w:p>
    <w:p w14:paraId="7CBF507A" w14:textId="527F5A3F" w:rsidR="00DC52A2" w:rsidRPr="00DC52A2" w:rsidRDefault="008019BB" w:rsidP="00DC52A2">
      <w:pPr>
        <w:spacing w:after="0" w:line="240" w:lineRule="auto"/>
        <w:ind w:right="-20"/>
        <w:rPr>
          <w:rFonts w:ascii="Times New Roman" w:hAnsi="Times New Roman"/>
          <w:b/>
          <w:bCs/>
          <w:w w:val="101"/>
          <w:sz w:val="24"/>
          <w:szCs w:val="24"/>
        </w:rPr>
      </w:pPr>
      <w:r w:rsidRPr="00AB4A14">
        <w:rPr>
          <w:rFonts w:ascii="Times New Roman" w:hAnsi="Times New Roman"/>
          <w:b/>
          <w:color w:val="000000" w:themeColor="text1"/>
          <w:spacing w:val="5"/>
          <w:sz w:val="24"/>
          <w:szCs w:val="24"/>
          <w:shd w:val="clear" w:color="auto" w:fill="FFFFFF"/>
        </w:rPr>
        <w:t>Adresa për dorëzimin e aplikimit</w:t>
      </w:r>
      <w:r w:rsidR="00AB4A14" w:rsidRPr="00AB4A14">
        <w:rPr>
          <w:rFonts w:ascii="Times New Roman" w:hAnsi="Times New Roman"/>
          <w:b/>
          <w:i/>
          <w:color w:val="000000" w:themeColor="text1"/>
          <w:spacing w:val="5"/>
          <w:sz w:val="24"/>
          <w:szCs w:val="24"/>
          <w:shd w:val="clear" w:color="auto" w:fill="FFFFFF"/>
        </w:rPr>
        <w:t>: Kongresi Rinor Komb</w:t>
      </w:r>
      <w:r w:rsidR="00D24BC4">
        <w:rPr>
          <w:rFonts w:ascii="Times New Roman" w:hAnsi="Times New Roman"/>
          <w:b/>
          <w:i/>
          <w:color w:val="000000" w:themeColor="text1"/>
          <w:spacing w:val="5"/>
          <w:sz w:val="24"/>
          <w:szCs w:val="24"/>
          <w:shd w:val="clear" w:color="auto" w:fill="FFFFFF"/>
        </w:rPr>
        <w:t>ë</w:t>
      </w:r>
      <w:r w:rsidR="00AB4A14" w:rsidRPr="00AB4A14">
        <w:rPr>
          <w:rFonts w:ascii="Times New Roman" w:hAnsi="Times New Roman"/>
          <w:b/>
          <w:i/>
          <w:color w:val="000000" w:themeColor="text1"/>
          <w:spacing w:val="5"/>
          <w:sz w:val="24"/>
          <w:szCs w:val="24"/>
          <w:shd w:val="clear" w:color="auto" w:fill="FFFFFF"/>
        </w:rPr>
        <w:t>tar me adres</w:t>
      </w:r>
      <w:r w:rsidR="00D24BC4">
        <w:rPr>
          <w:rFonts w:ascii="Times New Roman" w:hAnsi="Times New Roman"/>
          <w:b/>
          <w:i/>
          <w:color w:val="000000" w:themeColor="text1"/>
          <w:spacing w:val="5"/>
          <w:sz w:val="24"/>
          <w:szCs w:val="24"/>
          <w:shd w:val="clear" w:color="auto" w:fill="FFFFFF"/>
        </w:rPr>
        <w:t>ë</w:t>
      </w:r>
      <w:r w:rsidR="00AB4A14" w:rsidRPr="00AB4A14">
        <w:rPr>
          <w:rFonts w:ascii="Times New Roman" w:hAnsi="Times New Roman"/>
          <w:b/>
          <w:i/>
          <w:color w:val="000000" w:themeColor="text1"/>
          <w:spacing w:val="5"/>
          <w:sz w:val="24"/>
          <w:szCs w:val="24"/>
          <w:shd w:val="clear" w:color="auto" w:fill="FFFFFF"/>
        </w:rPr>
        <w:t xml:space="preserve">: </w:t>
      </w:r>
      <w:r w:rsidR="00AB4A14" w:rsidRPr="00AB4A14">
        <w:rPr>
          <w:rFonts w:ascii="Times New Roman" w:hAnsi="Times New Roman"/>
          <w:b/>
          <w:bCs/>
          <w:i/>
          <w:w w:val="101"/>
          <w:sz w:val="24"/>
          <w:szCs w:val="24"/>
        </w:rPr>
        <w:t>Rr. “Ibrahim Rugova”, Kompleksi “Green Park”, P. 11, Sh. 5, K. 3, Ap. 40, Tiranë, Shqipëri</w:t>
      </w:r>
    </w:p>
    <w:p w14:paraId="6B364061" w14:textId="77777777" w:rsidR="008019BB" w:rsidRPr="00AB4A14" w:rsidRDefault="008019BB" w:rsidP="008019BB">
      <w:pPr>
        <w:spacing w:after="0"/>
        <w:jc w:val="both"/>
        <w:rPr>
          <w:rFonts w:ascii="Times New Roman" w:hAnsi="Times New Roman"/>
          <w:color w:val="000000" w:themeColor="text1"/>
          <w:spacing w:val="5"/>
          <w:sz w:val="24"/>
          <w:szCs w:val="24"/>
          <w:shd w:val="clear" w:color="auto" w:fill="FFFFFF"/>
        </w:rPr>
      </w:pPr>
    </w:p>
    <w:p w14:paraId="1B50BA28" w14:textId="77777777" w:rsidR="008019BB" w:rsidRDefault="008019BB" w:rsidP="008019BB">
      <w:pPr>
        <w:spacing w:after="0"/>
        <w:jc w:val="both"/>
        <w:rPr>
          <w:rFonts w:ascii="Times New Roman" w:hAnsi="Times New Roman"/>
          <w:color w:val="000000" w:themeColor="text1"/>
          <w:spacing w:val="5"/>
          <w:sz w:val="24"/>
          <w:szCs w:val="24"/>
          <w:lang w:eastAsia="sq-AL"/>
        </w:rPr>
      </w:pPr>
      <w:r w:rsidRPr="00AB4A14">
        <w:rPr>
          <w:rFonts w:ascii="Times New Roman" w:hAnsi="Times New Roman"/>
          <w:color w:val="000000" w:themeColor="text1"/>
          <w:spacing w:val="5"/>
          <w:sz w:val="24"/>
          <w:szCs w:val="24"/>
          <w:shd w:val="clear" w:color="auto" w:fill="FFFFFF"/>
        </w:rPr>
        <w:t>Kongresi Rinor Kombëtar (</w:t>
      </w:r>
      <w:r w:rsidRPr="00AB4A14">
        <w:rPr>
          <w:rFonts w:ascii="Times New Roman" w:hAnsi="Times New Roman"/>
          <w:i/>
          <w:color w:val="000000" w:themeColor="text1"/>
          <w:spacing w:val="5"/>
          <w:sz w:val="24"/>
          <w:szCs w:val="24"/>
          <w:shd w:val="clear" w:color="auto" w:fill="FFFFFF"/>
        </w:rPr>
        <w:t>National Youth Congress - NYC</w:t>
      </w:r>
      <w:r w:rsidRPr="00AB4A14">
        <w:rPr>
          <w:rFonts w:ascii="Times New Roman" w:hAnsi="Times New Roman"/>
          <w:color w:val="000000" w:themeColor="text1"/>
          <w:spacing w:val="5"/>
          <w:sz w:val="24"/>
          <w:szCs w:val="24"/>
          <w:shd w:val="clear" w:color="auto" w:fill="FFFFFF"/>
        </w:rPr>
        <w:t>) është një organizatë ombrellë e të rinjve - një bashkim i organizatave rinore, grupeve joformale, forumeve rinore të partive 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 nga zonat rurale dhe urbane, organizatat studentore, degët e organizatave ndërkombëtare, forumet politike rinore dhe lloje të tjera shoqatash. Kongresi përfaqëson interesat e të rinjve në Shqipëri, pavarësisht pozicionit të tyre socio-ekonomik, gjinisë, racës, prejardhjes etnike dhe formimit kulturor, bindjeve politike dhe fetare, orientimit seksual, identitetit gjinor ose çdo forme tjetër dallimi.</w:t>
      </w:r>
      <w:r w:rsidRPr="00AB4A14">
        <w:rPr>
          <w:rFonts w:ascii="Times New Roman" w:hAnsi="Times New Roman"/>
          <w:color w:val="000000" w:themeColor="text1"/>
          <w:spacing w:val="5"/>
          <w:sz w:val="24"/>
          <w:szCs w:val="24"/>
          <w:lang w:eastAsia="sq-AL"/>
        </w:rPr>
        <w:t xml:space="preserve">Misioni i </w:t>
      </w:r>
      <w:r w:rsidRPr="00AB4A14">
        <w:rPr>
          <w:rFonts w:ascii="Times New Roman" w:hAnsi="Times New Roman"/>
          <w:color w:val="000000" w:themeColor="text1"/>
          <w:spacing w:val="5"/>
          <w:sz w:val="24"/>
          <w:szCs w:val="24"/>
          <w:lang w:eastAsia="sq-AL"/>
        </w:rPr>
        <w:lastRenderedPageBreak/>
        <w:t>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7FDD5561" w14:textId="77777777" w:rsidR="00AB4A14" w:rsidRPr="00AB4A14" w:rsidRDefault="00AB4A14" w:rsidP="008019BB">
      <w:pPr>
        <w:spacing w:after="0"/>
        <w:jc w:val="both"/>
        <w:rPr>
          <w:rFonts w:ascii="Times New Roman" w:hAnsi="Times New Roman"/>
          <w:color w:val="000000" w:themeColor="text1"/>
          <w:spacing w:val="5"/>
          <w:sz w:val="24"/>
          <w:szCs w:val="24"/>
          <w:lang w:eastAsia="sq-AL"/>
        </w:rPr>
      </w:pPr>
    </w:p>
    <w:p w14:paraId="5CBC81C0" w14:textId="411FF838" w:rsidR="00F239EE" w:rsidRPr="00AB4A14" w:rsidRDefault="00F239EE" w:rsidP="00F239EE">
      <w:pPr>
        <w:shd w:val="clear" w:color="auto" w:fill="FFFFFF"/>
        <w:spacing w:after="0" w:line="240" w:lineRule="auto"/>
        <w:jc w:val="both"/>
        <w:textAlignment w:val="baseline"/>
        <w:rPr>
          <w:rFonts w:ascii="Times New Roman" w:hAnsi="Times New Roman"/>
          <w:color w:val="000000" w:themeColor="text1"/>
          <w:spacing w:val="5"/>
          <w:sz w:val="24"/>
          <w:szCs w:val="24"/>
          <w:lang w:eastAsia="sq-AL"/>
        </w:rPr>
      </w:pPr>
      <w:r w:rsidRPr="00AB4A14">
        <w:rPr>
          <w:rFonts w:ascii="Times New Roman" w:hAnsi="Times New Roman"/>
          <w:noProof/>
          <w:color w:val="000000" w:themeColor="text1"/>
          <w:sz w:val="24"/>
          <w:szCs w:val="24"/>
          <w:lang w:val="af-ZA"/>
        </w:rPr>
        <w:t>Titulli</w:t>
      </w:r>
      <w:r w:rsidRPr="00AB4A14">
        <w:rPr>
          <w:rFonts w:ascii="Times New Roman" w:hAnsi="Times New Roman"/>
          <w:i/>
          <w:color w:val="000000" w:themeColor="text1"/>
          <w:spacing w:val="5"/>
          <w:sz w:val="24"/>
          <w:szCs w:val="24"/>
          <w:lang w:eastAsia="sq-AL"/>
        </w:rPr>
        <w:t xml:space="preserve"> “Tirana European Youth Capital 2022</w:t>
      </w:r>
      <w:r w:rsidRPr="00AB4A14">
        <w:rPr>
          <w:rFonts w:ascii="Times New Roman" w:hAnsi="Times New Roman"/>
          <w:color w:val="000000" w:themeColor="text1"/>
          <w:spacing w:val="5"/>
          <w:sz w:val="24"/>
          <w:szCs w:val="24"/>
          <w:lang w:eastAsia="sq-AL"/>
        </w:rPr>
        <w:t xml:space="preserve">”, i cili </w:t>
      </w:r>
      <w:r w:rsidR="00AB4A14">
        <w:rPr>
          <w:rFonts w:ascii="Times New Roman" w:hAnsi="Times New Roman"/>
          <w:color w:val="000000" w:themeColor="text1"/>
          <w:spacing w:val="5"/>
          <w:sz w:val="24"/>
          <w:szCs w:val="24"/>
          <w:lang w:eastAsia="sq-AL"/>
        </w:rPr>
        <w:t xml:space="preserve">do </w:t>
      </w:r>
      <w:r w:rsidRPr="00AB4A14">
        <w:rPr>
          <w:rFonts w:ascii="Times New Roman" w:hAnsi="Times New Roman"/>
          <w:color w:val="000000" w:themeColor="text1"/>
          <w:spacing w:val="5"/>
          <w:sz w:val="24"/>
          <w:szCs w:val="24"/>
          <w:lang w:eastAsia="sq-AL"/>
        </w:rPr>
        <w:t>të zbatohet gjatë vitin 2022 nga Kongresi Rinor Kombëtar në bashkëpunim me Bashkinë Tiranë i është akorduar Tiranës në kuadër të nismës</w:t>
      </w:r>
      <w:r w:rsidRPr="00AB4A14">
        <w:rPr>
          <w:rFonts w:ascii="Times New Roman" w:hAnsi="Times New Roman"/>
          <w:i/>
          <w:color w:val="000000" w:themeColor="text1"/>
          <w:sz w:val="24"/>
          <w:szCs w:val="24"/>
          <w:lang w:val="af-ZA"/>
        </w:rPr>
        <w:t xml:space="preserve"> European Youth Capital, nga Forumi Rinor Evropian</w:t>
      </w:r>
      <w:r w:rsidRPr="00AB4A14">
        <w:rPr>
          <w:rFonts w:ascii="Times New Roman" w:hAnsi="Times New Roman"/>
          <w:iCs/>
          <w:color w:val="000000" w:themeColor="text1"/>
          <w:sz w:val="24"/>
          <w:szCs w:val="24"/>
          <w:lang w:val="af-ZA"/>
        </w:rPr>
        <w:t xml:space="preserve">.  Programi në kuadër të këtij titulli synon </w:t>
      </w:r>
      <w:r w:rsidRPr="00AB4A14">
        <w:rPr>
          <w:rFonts w:ascii="Times New Roman" w:hAnsi="Times New Roman"/>
          <w:color w:val="000000" w:themeColor="text1"/>
          <w:spacing w:val="5"/>
          <w:sz w:val="24"/>
          <w:szCs w:val="24"/>
          <w:lang w:eastAsia="sq-AL"/>
        </w:rPr>
        <w:t xml:space="preserve">të krijojë mundësi të reja, të sjellë ndryshime pozitive, të inkurajojë pjesëmarrjen aktive, të promovojë vullnetarizmin, të nxisë identitetin evropian, të mbrojë diversitetin dhe përfshirjen, të forcojë organizatat rinore, të rrisë investimet për të rinjtë, të përforcojë zërin në Evropë, të transformojë qytetin në një pikë ndërkombëtare takimi, si dhe të lidhë të rinjtë. </w:t>
      </w:r>
    </w:p>
    <w:p w14:paraId="04775F00" w14:textId="77777777" w:rsidR="00DD3922" w:rsidRDefault="00DD3922" w:rsidP="00AB4A14">
      <w:pPr>
        <w:spacing w:after="0"/>
        <w:jc w:val="both"/>
        <w:rPr>
          <w:rFonts w:ascii="Times New Roman" w:hAnsi="Times New Roman"/>
          <w:b/>
          <w:color w:val="000000" w:themeColor="text1"/>
          <w:sz w:val="24"/>
          <w:szCs w:val="24"/>
          <w:lang w:val="en"/>
        </w:rPr>
      </w:pPr>
    </w:p>
    <w:p w14:paraId="65DEFEC0" w14:textId="77777777" w:rsidR="00AB4A14" w:rsidRPr="00AB4A14" w:rsidRDefault="00AB4A14" w:rsidP="00AB4A14">
      <w:pPr>
        <w:spacing w:after="0"/>
        <w:jc w:val="both"/>
        <w:rPr>
          <w:rFonts w:ascii="Times New Roman" w:hAnsi="Times New Roman"/>
          <w:color w:val="000000" w:themeColor="text1"/>
          <w:sz w:val="24"/>
          <w:szCs w:val="24"/>
          <w:lang w:val="en"/>
        </w:rPr>
      </w:pPr>
      <w:r w:rsidRPr="00DC52A2">
        <w:rPr>
          <w:rFonts w:ascii="Times New Roman" w:hAnsi="Times New Roman"/>
          <w:b/>
          <w:color w:val="000000" w:themeColor="text1"/>
          <w:sz w:val="24"/>
          <w:szCs w:val="24"/>
          <w:lang w:val="en"/>
        </w:rPr>
        <w:t>Qëllimi i ekspertiz</w:t>
      </w:r>
      <w:r w:rsidRPr="00DC52A2">
        <w:rPr>
          <w:rFonts w:ascii="Times New Roman" w:hAnsi="Times New Roman"/>
          <w:b/>
          <w:color w:val="000000" w:themeColor="text1"/>
          <w:sz w:val="24"/>
          <w:szCs w:val="24"/>
          <w:highlight w:val="white"/>
          <w:lang w:val="en"/>
        </w:rPr>
        <w:t>ës</w:t>
      </w:r>
      <w:r w:rsidRPr="00AB4A14">
        <w:rPr>
          <w:rFonts w:ascii="Times New Roman" w:hAnsi="Times New Roman"/>
          <w:color w:val="000000" w:themeColor="text1"/>
          <w:sz w:val="24"/>
          <w:szCs w:val="24"/>
          <w:lang w:val="en"/>
        </w:rPr>
        <w:t xml:space="preserve"> është të ofrojë asistencë dhe suport për organizimin efektiv të PR dhe aktiviteteve të Komunikimit të jashtëm për TEYC 2022 - KRK sipas nevojave përgjatë vitit 2022.</w:t>
      </w:r>
    </w:p>
    <w:p w14:paraId="36E00C1A" w14:textId="77777777" w:rsidR="00AB4A14" w:rsidRPr="00AB4A14" w:rsidRDefault="00AB4A14" w:rsidP="00AB4A14">
      <w:pPr>
        <w:spacing w:after="0"/>
        <w:rPr>
          <w:rFonts w:ascii="Times New Roman" w:hAnsi="Times New Roman"/>
          <w:color w:val="000000" w:themeColor="text1"/>
          <w:sz w:val="24"/>
          <w:szCs w:val="24"/>
          <w:lang w:val="en"/>
        </w:rPr>
      </w:pPr>
    </w:p>
    <w:p w14:paraId="4C3D210E" w14:textId="77777777" w:rsidR="00AB4A14" w:rsidRPr="00AB4A14" w:rsidRDefault="00AB4A14" w:rsidP="00AB4A14">
      <w:pPr>
        <w:spacing w:after="0"/>
        <w:jc w:val="both"/>
        <w:rPr>
          <w:rFonts w:ascii="Times New Roman" w:hAnsi="Times New Roman"/>
          <w:color w:val="000000" w:themeColor="text1"/>
          <w:sz w:val="24"/>
          <w:szCs w:val="24"/>
          <w:lang w:val="en"/>
        </w:rPr>
      </w:pPr>
      <w:r w:rsidRPr="00AB4A14">
        <w:rPr>
          <w:rFonts w:ascii="Times New Roman" w:hAnsi="Times New Roman"/>
          <w:b/>
          <w:color w:val="000000" w:themeColor="text1"/>
          <w:sz w:val="24"/>
          <w:szCs w:val="24"/>
          <w:lang w:val="en"/>
        </w:rPr>
        <w:t>Metodologjia dhe Qasja Teknike:</w:t>
      </w:r>
      <w:r w:rsidRPr="00AB4A14">
        <w:rPr>
          <w:rFonts w:ascii="Times New Roman" w:hAnsi="Times New Roman"/>
          <w:color w:val="000000" w:themeColor="text1"/>
          <w:sz w:val="24"/>
          <w:szCs w:val="24"/>
          <w:lang w:val="en"/>
        </w:rPr>
        <w:t xml:space="preserve"> Eksperti do të punojë ngushtë me </w:t>
      </w:r>
      <w:r w:rsidRPr="00AB4A14">
        <w:rPr>
          <w:rFonts w:ascii="Times New Roman" w:hAnsi="Times New Roman"/>
          <w:color w:val="000000" w:themeColor="text1"/>
          <w:sz w:val="24"/>
          <w:szCs w:val="24"/>
          <w:highlight w:val="white"/>
          <w:lang w:val="en"/>
        </w:rPr>
        <w:t xml:space="preserve">Departamentin e Marrëdhënieve me Publikun dhe i Marketingut TEYC 2022 - KRK.  </w:t>
      </w:r>
      <w:r w:rsidRPr="00AB4A14">
        <w:rPr>
          <w:rFonts w:ascii="Times New Roman" w:hAnsi="Times New Roman"/>
          <w:color w:val="000000" w:themeColor="text1"/>
          <w:sz w:val="24"/>
          <w:szCs w:val="24"/>
          <w:lang w:val="en"/>
        </w:rPr>
        <w:t>Një plan i detajuar i punës me kornizë kohore do të zhvillohet dhe do të miratohet me Menaxherin e Departamentit. Çdo detyrë do të kalojë përmes një procesi të përbërë nga raunde konsultimesh sipas nevojës deri në miratimin përfundimtar.</w:t>
      </w:r>
    </w:p>
    <w:p w14:paraId="5F95F479" w14:textId="77777777" w:rsidR="00AB4A14" w:rsidRPr="00AB4A14" w:rsidRDefault="00AB4A14" w:rsidP="00AB4A14">
      <w:pPr>
        <w:spacing w:after="0"/>
        <w:rPr>
          <w:rFonts w:ascii="Times New Roman" w:hAnsi="Times New Roman"/>
          <w:b/>
          <w:color w:val="000000" w:themeColor="text1"/>
          <w:sz w:val="24"/>
          <w:szCs w:val="24"/>
          <w:lang w:val="en"/>
        </w:rPr>
      </w:pPr>
    </w:p>
    <w:p w14:paraId="16D0A3C5" w14:textId="77777777" w:rsidR="00AB4A14" w:rsidRPr="00AB4A14" w:rsidRDefault="00AB4A14" w:rsidP="00AB4A14">
      <w:pPr>
        <w:spacing w:after="0"/>
        <w:rPr>
          <w:rFonts w:ascii="Times New Roman" w:hAnsi="Times New Roman"/>
          <w:color w:val="000000" w:themeColor="text1"/>
          <w:sz w:val="24"/>
          <w:szCs w:val="24"/>
          <w:lang w:val="en"/>
        </w:rPr>
      </w:pPr>
      <w:r w:rsidRPr="00AB4A14">
        <w:rPr>
          <w:rFonts w:ascii="Times New Roman" w:hAnsi="Times New Roman"/>
          <w:b/>
          <w:color w:val="000000" w:themeColor="text1"/>
          <w:sz w:val="24"/>
          <w:szCs w:val="24"/>
          <w:lang w:val="en"/>
        </w:rPr>
        <w:t>AKTIVITETET DHE DETYRAT</w:t>
      </w:r>
    </w:p>
    <w:p w14:paraId="5D277FED" w14:textId="77777777" w:rsidR="00AB4A14" w:rsidRPr="00AB4A14" w:rsidRDefault="00AB4A14" w:rsidP="00AB4A14">
      <w:pPr>
        <w:spacing w:after="0"/>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 xml:space="preserve">Aktivitetet e mëposhtme kërkohen sipas nevojave të Departamentit të Marrëdhënieve me Publikun dhe i Marketingut për TEYC 2022 pranë KRK gjatë gjithë periudhës të kontraktimit të Ekspertit. Aktivitetet përfshijnë sa më poshtë: </w:t>
      </w:r>
    </w:p>
    <w:p w14:paraId="4F638C40" w14:textId="77777777" w:rsidR="00AB4A14" w:rsidRPr="00AB4A14" w:rsidRDefault="00AB4A14" w:rsidP="00AB4A14">
      <w:pPr>
        <w:spacing w:after="0"/>
        <w:rPr>
          <w:rFonts w:ascii="Times New Roman" w:hAnsi="Times New Roman"/>
          <w:color w:val="000000" w:themeColor="text1"/>
          <w:sz w:val="24"/>
          <w:szCs w:val="24"/>
          <w:lang w:val="en"/>
        </w:rPr>
      </w:pPr>
    </w:p>
    <w:p w14:paraId="39085555"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Mbështetje me hartimin e strategjive të komunikimit, planeve të veprimit dhe mesazheve kyce për audienca të ndryshme të TEYC 2022.</w:t>
      </w:r>
    </w:p>
    <w:p w14:paraId="0FBE6ECE"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Harton dhe implementon një trajnim për stafin dhe ekipin e komunikimit.</w:t>
      </w:r>
    </w:p>
    <w:p w14:paraId="17AD8EE8"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lastRenderedPageBreak/>
        <w:t>Mbështetje me hartimin e materialeve të komunikimit sipas nevojës (të dhëna, raporte, publikime, etj.) të dakordësuara me Menaxherin e Departamentit.</w:t>
      </w:r>
    </w:p>
    <w:p w14:paraId="78502B5A"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Hartimi dhe/ose rishikimi i op-eds/deklaratave për media/intervistat në gjuhën shqip dhe angleze bazuar në nevojat dhe dakordësimet me Menaxherin e Departamentit.</w:t>
      </w:r>
    </w:p>
    <w:p w14:paraId="369C0A11" w14:textId="3172EFAC"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 xml:space="preserve">Hartimi i përmbajtjeve/informacioneve për faqen </w:t>
      </w:r>
      <w:r w:rsidR="00DD3922">
        <w:rPr>
          <w:rFonts w:ascii="Times New Roman" w:hAnsi="Times New Roman"/>
          <w:color w:val="000000" w:themeColor="text1"/>
          <w:sz w:val="24"/>
          <w:szCs w:val="24"/>
          <w:lang w:val="en"/>
        </w:rPr>
        <w:t>zyrtare</w:t>
      </w:r>
      <w:r w:rsidRPr="00AB4A14">
        <w:rPr>
          <w:rFonts w:ascii="Times New Roman" w:hAnsi="Times New Roman"/>
          <w:color w:val="000000" w:themeColor="text1"/>
          <w:sz w:val="24"/>
          <w:szCs w:val="24"/>
          <w:lang w:val="en"/>
        </w:rPr>
        <w:t xml:space="preserve"> të TEYC 2022 në anglisht dhe shqip sipas nevojës.</w:t>
      </w:r>
    </w:p>
    <w:p w14:paraId="1B3AF715"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Mbështetje kreative dhe sugjerime për përditësimin e faqes së rrjeteve sociale me ide kreative dhe rinore për kontent dhe organizimin efektiv të përmbajtjes së rrjeteve sociale të TEYC 2022 në gjuhën shqipe.</w:t>
      </w:r>
    </w:p>
    <w:p w14:paraId="4025B05A" w14:textId="0230745C"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Shkrimi i skenareve për fushata të ndryshme promovuese për audienca të ndryshme bazuar në inputet e Departamentit sipas nevojës.</w:t>
      </w:r>
    </w:p>
    <w:p w14:paraId="00EB50BB"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 xml:space="preserve">Mbështetje për planifikimin e aktiviteteve promovuese sipas 8 programeve TEYC 2022. </w:t>
      </w:r>
    </w:p>
    <w:p w14:paraId="5E84B5DA" w14:textId="77777777" w:rsidR="00AB4A14" w:rsidRPr="00AB4A14" w:rsidRDefault="00AB4A14" w:rsidP="00AB4A14">
      <w:pPr>
        <w:numPr>
          <w:ilvl w:val="0"/>
          <w:numId w:val="10"/>
        </w:numPr>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Mbështetje dhe pjesëmarrje në evente dhe takime sipas nevojave dhe dakordësimit me Menaxherin e Departamentit.</w:t>
      </w:r>
    </w:p>
    <w:p w14:paraId="24415493" w14:textId="77777777" w:rsidR="00AB4A14" w:rsidRPr="00AB4A14" w:rsidRDefault="00AB4A14" w:rsidP="00AB4A14">
      <w:pPr>
        <w:spacing w:after="0"/>
        <w:jc w:val="both"/>
        <w:rPr>
          <w:rFonts w:ascii="Times New Roman" w:hAnsi="Times New Roman"/>
          <w:color w:val="000000" w:themeColor="text1"/>
          <w:sz w:val="24"/>
          <w:szCs w:val="24"/>
          <w:lang w:val="en"/>
        </w:rPr>
      </w:pPr>
    </w:p>
    <w:p w14:paraId="79564B50" w14:textId="77777777" w:rsidR="00AB4A14" w:rsidRPr="00AB4A14" w:rsidRDefault="00AB4A14" w:rsidP="00AB4A14">
      <w:pPr>
        <w:spacing w:after="0"/>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 xml:space="preserve">Gjithashtu: </w:t>
      </w:r>
    </w:p>
    <w:p w14:paraId="7E9439F0" w14:textId="77777777" w:rsidR="00AB4A14" w:rsidRPr="00AB4A14" w:rsidRDefault="00AB4A14" w:rsidP="00AB4A14">
      <w:pPr>
        <w:numPr>
          <w:ilvl w:val="0"/>
          <w:numId w:val="11"/>
        </w:numPr>
        <w:shd w:val="clear" w:color="auto" w:fill="FFFFFF"/>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Sipas nevojave dhe dakordësimit me Menaxherin e Departamentit, Eksperti mund të ofrojë rekomandime në hartimin e materialeve të nevojshme për të siguruar që komunikimi i projektit është në përputhje me udhëzimet e donatorëve dhe mbështetësve të iniciativave përkatëse.</w:t>
      </w:r>
    </w:p>
    <w:p w14:paraId="177FB263" w14:textId="77777777" w:rsidR="00AB4A14" w:rsidRPr="00AB4A14" w:rsidRDefault="00AB4A14" w:rsidP="00AB4A14">
      <w:pPr>
        <w:numPr>
          <w:ilvl w:val="0"/>
          <w:numId w:val="11"/>
        </w:numPr>
        <w:shd w:val="clear" w:color="auto" w:fill="FFFFFF"/>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 xml:space="preserve">Në pajtim me planin e komunikimit dhe vizibilitetit, Eksperti mund të përgatisë rekomandime për implementimin e aktiviteteve, me fokus të veçantë tek audiencat e synuara. </w:t>
      </w:r>
    </w:p>
    <w:p w14:paraId="18EB3FBB" w14:textId="77777777" w:rsidR="00AB4A14" w:rsidRPr="00AB4A14" w:rsidRDefault="00AB4A14" w:rsidP="00AB4A14">
      <w:pPr>
        <w:numPr>
          <w:ilvl w:val="0"/>
          <w:numId w:val="11"/>
        </w:numPr>
        <w:shd w:val="clear" w:color="auto" w:fill="FFFFFF"/>
        <w:spacing w:after="0" w:line="259" w:lineRule="auto"/>
        <w:jc w:val="both"/>
        <w:rPr>
          <w:rFonts w:ascii="Times New Roman" w:hAnsi="Times New Roman"/>
          <w:color w:val="000000" w:themeColor="text1"/>
          <w:sz w:val="24"/>
          <w:szCs w:val="24"/>
          <w:lang w:val="en"/>
        </w:rPr>
      </w:pPr>
      <w:r w:rsidRPr="00AB4A14">
        <w:rPr>
          <w:rFonts w:ascii="Times New Roman" w:hAnsi="Times New Roman"/>
          <w:color w:val="000000" w:themeColor="text1"/>
          <w:sz w:val="24"/>
          <w:szCs w:val="24"/>
          <w:lang w:val="en"/>
        </w:rPr>
        <w:t>Për më tepër, Eksperti i angazhuar do të mbështesë në implementimin e planit të komunikimit dhe vizibilitetit dhe linjave të hartuara paraprakisht prej tij/saj, si dhe do të ndërmarrë aktivitetet mbështetëse siç kërkohet.</w:t>
      </w:r>
    </w:p>
    <w:p w14:paraId="22E721B2" w14:textId="2891FB45" w:rsidR="002012D0" w:rsidRPr="00AB4A14" w:rsidRDefault="002012D0" w:rsidP="00FC6693">
      <w:pPr>
        <w:spacing w:after="0"/>
        <w:jc w:val="both"/>
        <w:rPr>
          <w:rFonts w:ascii="Times New Roman" w:hAnsi="Times New Roman"/>
          <w:color w:val="000000" w:themeColor="text1"/>
          <w:sz w:val="24"/>
          <w:szCs w:val="24"/>
        </w:rPr>
      </w:pPr>
    </w:p>
    <w:p w14:paraId="62BB9BE5" w14:textId="7AB5FB86" w:rsidR="00DD3922" w:rsidRDefault="00DD3922" w:rsidP="00DD3922">
      <w:pPr>
        <w:spacing w:after="0"/>
        <w:rPr>
          <w:rFonts w:ascii="Times New Roman" w:hAnsi="Times New Roman"/>
          <w:b/>
          <w:sz w:val="24"/>
          <w:szCs w:val="24"/>
          <w:lang w:val="en"/>
        </w:rPr>
      </w:pPr>
    </w:p>
    <w:p w14:paraId="327F3F50" w14:textId="56ACAED0" w:rsidR="00DC52A2" w:rsidRDefault="00DC52A2" w:rsidP="00DD3922">
      <w:pPr>
        <w:spacing w:after="0"/>
        <w:rPr>
          <w:rFonts w:ascii="Times New Roman" w:hAnsi="Times New Roman"/>
          <w:b/>
          <w:sz w:val="24"/>
          <w:szCs w:val="24"/>
          <w:lang w:val="en"/>
        </w:rPr>
      </w:pPr>
    </w:p>
    <w:p w14:paraId="39BB37BB" w14:textId="5E55D66D" w:rsidR="00DC52A2" w:rsidRDefault="00DC52A2" w:rsidP="00DD3922">
      <w:pPr>
        <w:spacing w:after="0"/>
        <w:rPr>
          <w:rFonts w:ascii="Times New Roman" w:hAnsi="Times New Roman"/>
          <w:b/>
          <w:sz w:val="24"/>
          <w:szCs w:val="24"/>
          <w:lang w:val="en"/>
        </w:rPr>
      </w:pPr>
    </w:p>
    <w:p w14:paraId="1E0FF71B" w14:textId="77777777" w:rsidR="00DC52A2" w:rsidRPr="00DD3922" w:rsidRDefault="00DC52A2" w:rsidP="00DD3922">
      <w:pPr>
        <w:spacing w:after="0"/>
        <w:rPr>
          <w:rFonts w:ascii="Times New Roman" w:hAnsi="Times New Roman"/>
          <w:b/>
          <w:sz w:val="24"/>
          <w:szCs w:val="24"/>
          <w:lang w:val="en"/>
        </w:rPr>
      </w:pPr>
    </w:p>
    <w:p w14:paraId="525896CD" w14:textId="77777777" w:rsidR="00DD3922" w:rsidRPr="00DD3922" w:rsidRDefault="00DD3922" w:rsidP="00DD3922">
      <w:pPr>
        <w:spacing w:after="0"/>
        <w:rPr>
          <w:rFonts w:ascii="Times New Roman" w:hAnsi="Times New Roman"/>
          <w:b/>
          <w:sz w:val="24"/>
          <w:szCs w:val="24"/>
          <w:lang w:val="en"/>
        </w:rPr>
      </w:pPr>
      <w:r w:rsidRPr="00DD3922">
        <w:rPr>
          <w:rFonts w:ascii="Times New Roman" w:hAnsi="Times New Roman"/>
          <w:b/>
          <w:sz w:val="24"/>
          <w:szCs w:val="24"/>
          <w:lang w:val="en"/>
        </w:rPr>
        <w:lastRenderedPageBreak/>
        <w:t>Kualifikimet dhe aftësitë:</w:t>
      </w:r>
    </w:p>
    <w:p w14:paraId="2B9E24EB" w14:textId="77777777" w:rsidR="00DD3922" w:rsidRPr="00DD3922" w:rsidRDefault="00DD3922" w:rsidP="00DD3922">
      <w:pPr>
        <w:numPr>
          <w:ilvl w:val="0"/>
          <w:numId w:val="13"/>
        </w:numPr>
        <w:spacing w:after="0" w:line="259" w:lineRule="auto"/>
        <w:contextualSpacing/>
        <w:rPr>
          <w:rFonts w:ascii="Times New Roman" w:hAnsi="Times New Roman"/>
          <w:sz w:val="24"/>
          <w:szCs w:val="24"/>
          <w:lang w:val="en"/>
        </w:rPr>
      </w:pPr>
      <w:r w:rsidRPr="00DD3922">
        <w:rPr>
          <w:rFonts w:ascii="Times New Roman" w:hAnsi="Times New Roman"/>
          <w:sz w:val="24"/>
          <w:szCs w:val="24"/>
          <w:lang w:val="en"/>
        </w:rPr>
        <w:t>Diplomë Universitare në shkenca sociale, shkenca komunikimi, shkenca ekonomike ose fusha të tjera të ngjashme;</w:t>
      </w:r>
    </w:p>
    <w:p w14:paraId="6CFB1B2B" w14:textId="48751861" w:rsidR="00DD3922" w:rsidRDefault="00DD3922" w:rsidP="00DD3922">
      <w:pPr>
        <w:numPr>
          <w:ilvl w:val="0"/>
          <w:numId w:val="13"/>
        </w:numPr>
        <w:spacing w:after="0" w:line="259" w:lineRule="auto"/>
        <w:rPr>
          <w:rFonts w:ascii="Times New Roman" w:hAnsi="Times New Roman"/>
          <w:sz w:val="24"/>
          <w:szCs w:val="24"/>
          <w:lang w:val="en"/>
        </w:rPr>
      </w:pPr>
      <w:r w:rsidRPr="00DD3922">
        <w:rPr>
          <w:rFonts w:ascii="Times New Roman" w:hAnsi="Times New Roman"/>
          <w:sz w:val="24"/>
          <w:szCs w:val="24"/>
          <w:lang w:val="en"/>
        </w:rPr>
        <w:t xml:space="preserve">Mbi 2 vite eksperiencë profesionale në fushën e komunikimit, marrëdhënie me publikun dhe marketingun kryesisht me organizata te shoqërise civile, por edhe biznese, e vertetuar me </w:t>
      </w:r>
      <w:r>
        <w:rPr>
          <w:rFonts w:ascii="Times New Roman" w:hAnsi="Times New Roman"/>
          <w:sz w:val="24"/>
          <w:szCs w:val="24"/>
          <w:lang w:val="en"/>
        </w:rPr>
        <w:t>çertifikim</w:t>
      </w:r>
      <w:r w:rsidRPr="00DD3922">
        <w:rPr>
          <w:rFonts w:ascii="Times New Roman" w:hAnsi="Times New Roman"/>
          <w:sz w:val="24"/>
          <w:szCs w:val="24"/>
          <w:lang w:val="en"/>
        </w:rPr>
        <w:t xml:space="preserve"> nga punëdhënes të mëparshëm ose librezë pune;</w:t>
      </w:r>
    </w:p>
    <w:p w14:paraId="7C1C0CCD" w14:textId="31D07C51" w:rsidR="00DD3922" w:rsidRDefault="00DD3922" w:rsidP="00DD3922">
      <w:pPr>
        <w:numPr>
          <w:ilvl w:val="0"/>
          <w:numId w:val="13"/>
        </w:numPr>
        <w:spacing w:after="0" w:line="259" w:lineRule="auto"/>
        <w:rPr>
          <w:rFonts w:ascii="Times New Roman" w:hAnsi="Times New Roman"/>
          <w:sz w:val="24"/>
          <w:szCs w:val="24"/>
          <w:lang w:val="en"/>
        </w:rPr>
      </w:pPr>
      <w:r>
        <w:rPr>
          <w:rFonts w:ascii="Times New Roman" w:hAnsi="Times New Roman"/>
          <w:sz w:val="24"/>
          <w:szCs w:val="24"/>
          <w:lang w:val="en"/>
        </w:rPr>
        <w:t>Aft</w:t>
      </w:r>
      <w:r w:rsidR="00D24BC4">
        <w:rPr>
          <w:rFonts w:ascii="Times New Roman" w:hAnsi="Times New Roman"/>
          <w:sz w:val="24"/>
          <w:szCs w:val="24"/>
          <w:lang w:val="en"/>
        </w:rPr>
        <w:t>ë</w:t>
      </w:r>
      <w:r>
        <w:rPr>
          <w:rFonts w:ascii="Times New Roman" w:hAnsi="Times New Roman"/>
          <w:sz w:val="24"/>
          <w:szCs w:val="24"/>
          <w:lang w:val="en"/>
        </w:rPr>
        <w:t>si t</w:t>
      </w:r>
      <w:r w:rsidR="00D24BC4">
        <w:rPr>
          <w:rFonts w:ascii="Times New Roman" w:hAnsi="Times New Roman"/>
          <w:sz w:val="24"/>
          <w:szCs w:val="24"/>
          <w:lang w:val="en"/>
        </w:rPr>
        <w:t>ë</w:t>
      </w:r>
      <w:r>
        <w:rPr>
          <w:rFonts w:ascii="Times New Roman" w:hAnsi="Times New Roman"/>
          <w:sz w:val="24"/>
          <w:szCs w:val="24"/>
          <w:lang w:val="en"/>
        </w:rPr>
        <w:t xml:space="preserve"> shk</w:t>
      </w:r>
      <w:r w:rsidR="00D24BC4">
        <w:rPr>
          <w:rFonts w:ascii="Times New Roman" w:hAnsi="Times New Roman"/>
          <w:sz w:val="24"/>
          <w:szCs w:val="24"/>
          <w:lang w:val="en"/>
        </w:rPr>
        <w:t>ë</w:t>
      </w:r>
      <w:r>
        <w:rPr>
          <w:rFonts w:ascii="Times New Roman" w:hAnsi="Times New Roman"/>
          <w:sz w:val="24"/>
          <w:szCs w:val="24"/>
          <w:lang w:val="en"/>
        </w:rPr>
        <w:t>lqyera komunikimi;</w:t>
      </w:r>
    </w:p>
    <w:p w14:paraId="40AAA307" w14:textId="41F28AF4" w:rsidR="00DD3922" w:rsidRPr="00DD3922" w:rsidRDefault="00DD3922" w:rsidP="00DD3922">
      <w:pPr>
        <w:numPr>
          <w:ilvl w:val="0"/>
          <w:numId w:val="13"/>
        </w:numPr>
        <w:spacing w:after="0" w:line="259" w:lineRule="auto"/>
        <w:rPr>
          <w:rFonts w:ascii="Times New Roman" w:hAnsi="Times New Roman"/>
          <w:sz w:val="24"/>
          <w:szCs w:val="24"/>
          <w:lang w:val="en"/>
        </w:rPr>
      </w:pPr>
      <w:r>
        <w:rPr>
          <w:rFonts w:ascii="Times New Roman" w:hAnsi="Times New Roman"/>
          <w:sz w:val="24"/>
          <w:szCs w:val="24"/>
          <w:lang w:val="en"/>
        </w:rPr>
        <w:t>Njohuri t</w:t>
      </w:r>
      <w:r w:rsidR="00D24BC4">
        <w:rPr>
          <w:rFonts w:ascii="Times New Roman" w:hAnsi="Times New Roman"/>
          <w:sz w:val="24"/>
          <w:szCs w:val="24"/>
          <w:lang w:val="en"/>
        </w:rPr>
        <w:t>ë gjuhë</w:t>
      </w:r>
      <w:r>
        <w:rPr>
          <w:rFonts w:ascii="Times New Roman" w:hAnsi="Times New Roman"/>
          <w:sz w:val="24"/>
          <w:szCs w:val="24"/>
          <w:lang w:val="en"/>
        </w:rPr>
        <w:t>s angleze n</w:t>
      </w:r>
      <w:r w:rsidR="00D24BC4">
        <w:rPr>
          <w:rFonts w:ascii="Times New Roman" w:hAnsi="Times New Roman"/>
          <w:sz w:val="24"/>
          <w:szCs w:val="24"/>
          <w:lang w:val="en"/>
        </w:rPr>
        <w:t>ë</w:t>
      </w:r>
      <w:r>
        <w:rPr>
          <w:rFonts w:ascii="Times New Roman" w:hAnsi="Times New Roman"/>
          <w:sz w:val="24"/>
          <w:szCs w:val="24"/>
          <w:lang w:val="en"/>
        </w:rPr>
        <w:t xml:space="preserve"> nivel profesional.</w:t>
      </w:r>
    </w:p>
    <w:p w14:paraId="784E2B9E" w14:textId="4F351F46" w:rsidR="00DD3922" w:rsidRPr="00DD3922" w:rsidRDefault="00DD3922" w:rsidP="00DD3922">
      <w:pPr>
        <w:spacing w:after="0" w:line="259" w:lineRule="auto"/>
        <w:ind w:left="720"/>
        <w:rPr>
          <w:rFonts w:ascii="Times New Roman" w:hAnsi="Times New Roman"/>
          <w:sz w:val="24"/>
          <w:szCs w:val="24"/>
          <w:lang w:val="en"/>
        </w:rPr>
      </w:pPr>
    </w:p>
    <w:p w14:paraId="69EC34EC" w14:textId="77777777" w:rsidR="00DD3922" w:rsidRPr="00DD3922" w:rsidRDefault="00DD3922" w:rsidP="00DD3922">
      <w:pPr>
        <w:spacing w:after="0"/>
        <w:jc w:val="both"/>
        <w:rPr>
          <w:rFonts w:ascii="Times New Roman" w:hAnsi="Times New Roman"/>
          <w:w w:val="101"/>
          <w:sz w:val="24"/>
          <w:szCs w:val="24"/>
          <w:lang w:val="en-US"/>
        </w:rPr>
      </w:pPr>
    </w:p>
    <w:p w14:paraId="7F7B3FB6" w14:textId="77777777" w:rsidR="00DD3922" w:rsidRDefault="00DD3922" w:rsidP="00FC6693">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Dokumentacioni:</w:t>
      </w:r>
    </w:p>
    <w:p w14:paraId="6A8D965A" w14:textId="3F1A6D8E" w:rsidR="002F1914" w:rsidRDefault="002F1914"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Oferta ekonomike sipas Aneksit nr. 1</w:t>
      </w:r>
      <w:r w:rsidR="00B81C25">
        <w:rPr>
          <w:rFonts w:ascii="Times New Roman" w:hAnsi="Times New Roman"/>
          <w:sz w:val="24"/>
          <w:szCs w:val="24"/>
        </w:rPr>
        <w:t>;</w:t>
      </w:r>
    </w:p>
    <w:p w14:paraId="0BB06628" w14:textId="77777777" w:rsidR="00DD3922"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Jetëshkrim (CV);</w:t>
      </w:r>
    </w:p>
    <w:p w14:paraId="094BC9D4" w14:textId="677E1236" w:rsidR="00DD3922" w:rsidRPr="008019BB" w:rsidRDefault="002F1914"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Shprehje interesi</w:t>
      </w:r>
      <w:r w:rsidR="00497F51">
        <w:rPr>
          <w:rFonts w:ascii="Times New Roman" w:hAnsi="Times New Roman"/>
          <w:sz w:val="24"/>
          <w:szCs w:val="24"/>
        </w:rPr>
        <w:t>;</w:t>
      </w:r>
    </w:p>
    <w:p w14:paraId="3B8A6D75" w14:textId="0362E752" w:rsidR="00DD3922" w:rsidRPr="008019BB"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 xml:space="preserve">Diplomat e lëshuara brenda vendit si edhe jashtë Republikës së Shqipërisë </w:t>
      </w:r>
      <w:bookmarkStart w:id="0" w:name="_Hlk83461862"/>
      <w:r w:rsidRPr="008019BB">
        <w:rPr>
          <w:rFonts w:ascii="Times New Roman" w:hAnsi="Times New Roman"/>
          <w:sz w:val="24"/>
          <w:szCs w:val="24"/>
        </w:rPr>
        <w:t>(fotokopje</w:t>
      </w:r>
      <w:r w:rsidR="00D24BC4">
        <w:rPr>
          <w:rFonts w:ascii="Times New Roman" w:hAnsi="Times New Roman"/>
          <w:sz w:val="24"/>
          <w:szCs w:val="24"/>
        </w:rPr>
        <w:t xml:space="preserve"> e noterizuar</w:t>
      </w:r>
      <w:r w:rsidRPr="008019BB">
        <w:rPr>
          <w:rFonts w:ascii="Times New Roman" w:hAnsi="Times New Roman"/>
          <w:sz w:val="24"/>
          <w:szCs w:val="24"/>
        </w:rPr>
        <w:t>)</w:t>
      </w:r>
      <w:bookmarkEnd w:id="0"/>
      <w:r w:rsidRPr="008019BB">
        <w:rPr>
          <w:rFonts w:ascii="Times New Roman" w:hAnsi="Times New Roman"/>
          <w:sz w:val="24"/>
          <w:szCs w:val="24"/>
        </w:rPr>
        <w:t>;</w:t>
      </w:r>
    </w:p>
    <w:p w14:paraId="4895F81F" w14:textId="36A07D7D" w:rsidR="00DD3922" w:rsidRPr="008019BB"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Dëshmi penaliteti</w:t>
      </w:r>
      <w:r>
        <w:rPr>
          <w:rFonts w:ascii="Times New Roman" w:hAnsi="Times New Roman"/>
          <w:sz w:val="24"/>
          <w:szCs w:val="24"/>
        </w:rPr>
        <w:t xml:space="preserve"> ose dokument vet</w:t>
      </w:r>
      <w:r w:rsidR="00D24BC4">
        <w:rPr>
          <w:rFonts w:ascii="Times New Roman" w:hAnsi="Times New Roman"/>
          <w:sz w:val="24"/>
          <w:szCs w:val="24"/>
        </w:rPr>
        <w:t>ë</w:t>
      </w:r>
      <w:r>
        <w:rPr>
          <w:rFonts w:ascii="Times New Roman" w:hAnsi="Times New Roman"/>
          <w:sz w:val="24"/>
          <w:szCs w:val="24"/>
        </w:rPr>
        <w:t>deklarimi për statusin e dëshmisë së penalitetit</w:t>
      </w:r>
      <w:r w:rsidRPr="008019BB">
        <w:rPr>
          <w:rFonts w:ascii="Times New Roman" w:hAnsi="Times New Roman"/>
          <w:sz w:val="24"/>
          <w:szCs w:val="24"/>
        </w:rPr>
        <w:t>;</w:t>
      </w:r>
    </w:p>
    <w:p w14:paraId="3C5C9634" w14:textId="2E4C02E3" w:rsidR="00DD3922" w:rsidRDefault="00DD3922" w:rsidP="00DD3922">
      <w:pPr>
        <w:pStyle w:val="ListParagraph"/>
        <w:numPr>
          <w:ilvl w:val="0"/>
          <w:numId w:val="14"/>
        </w:numPr>
        <w:spacing w:after="0"/>
        <w:jc w:val="both"/>
        <w:rPr>
          <w:rFonts w:ascii="Times New Roman" w:hAnsi="Times New Roman"/>
          <w:sz w:val="24"/>
          <w:szCs w:val="24"/>
        </w:rPr>
      </w:pPr>
      <w:r w:rsidRPr="008019BB">
        <w:rPr>
          <w:rFonts w:ascii="Times New Roman" w:hAnsi="Times New Roman"/>
          <w:sz w:val="24"/>
          <w:szCs w:val="24"/>
        </w:rPr>
        <w:t>Dokument identifikimi</w:t>
      </w:r>
      <w:r>
        <w:rPr>
          <w:rFonts w:ascii="Times New Roman" w:hAnsi="Times New Roman"/>
          <w:sz w:val="24"/>
          <w:szCs w:val="24"/>
        </w:rPr>
        <w:t>;</w:t>
      </w:r>
    </w:p>
    <w:p w14:paraId="4E1C6111" w14:textId="47BE8556" w:rsidR="000A7075" w:rsidRDefault="000A7075" w:rsidP="00DD3922">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Kontrat</w:t>
      </w:r>
      <w:r w:rsidR="00D24BC4">
        <w:rPr>
          <w:rFonts w:ascii="Times New Roman" w:hAnsi="Times New Roman"/>
          <w:sz w:val="24"/>
          <w:szCs w:val="24"/>
        </w:rPr>
        <w:t>ë</w:t>
      </w:r>
      <w:r>
        <w:rPr>
          <w:rFonts w:ascii="Times New Roman" w:hAnsi="Times New Roman"/>
          <w:sz w:val="24"/>
          <w:szCs w:val="24"/>
        </w:rPr>
        <w:t>/let</w:t>
      </w:r>
      <w:r w:rsidR="00D24BC4">
        <w:rPr>
          <w:rFonts w:ascii="Times New Roman" w:hAnsi="Times New Roman"/>
          <w:sz w:val="24"/>
          <w:szCs w:val="24"/>
        </w:rPr>
        <w:t>ë</w:t>
      </w:r>
      <w:r>
        <w:rPr>
          <w:rFonts w:ascii="Times New Roman" w:hAnsi="Times New Roman"/>
          <w:sz w:val="24"/>
          <w:szCs w:val="24"/>
        </w:rPr>
        <w:t>r reference/librez</w:t>
      </w:r>
      <w:r w:rsidR="00D24BC4">
        <w:rPr>
          <w:rFonts w:ascii="Times New Roman" w:hAnsi="Times New Roman"/>
          <w:sz w:val="24"/>
          <w:szCs w:val="24"/>
        </w:rPr>
        <w:t>ë</w:t>
      </w:r>
      <w:r>
        <w:rPr>
          <w:rFonts w:ascii="Times New Roman" w:hAnsi="Times New Roman"/>
          <w:sz w:val="24"/>
          <w:szCs w:val="24"/>
        </w:rPr>
        <w:t xml:space="preserve"> pune p</w:t>
      </w:r>
      <w:r w:rsidR="00D24BC4">
        <w:rPr>
          <w:rFonts w:ascii="Times New Roman" w:hAnsi="Times New Roman"/>
          <w:sz w:val="24"/>
          <w:szCs w:val="24"/>
        </w:rPr>
        <w:t>ë</w:t>
      </w:r>
      <w:r>
        <w:rPr>
          <w:rFonts w:ascii="Times New Roman" w:hAnsi="Times New Roman"/>
          <w:sz w:val="24"/>
          <w:szCs w:val="24"/>
        </w:rPr>
        <w:t>r t</w:t>
      </w:r>
      <w:r w:rsidR="00D24BC4">
        <w:rPr>
          <w:rFonts w:ascii="Times New Roman" w:hAnsi="Times New Roman"/>
          <w:sz w:val="24"/>
          <w:szCs w:val="24"/>
        </w:rPr>
        <w:t>ë</w:t>
      </w:r>
      <w:r>
        <w:rPr>
          <w:rFonts w:ascii="Times New Roman" w:hAnsi="Times New Roman"/>
          <w:sz w:val="24"/>
          <w:szCs w:val="24"/>
        </w:rPr>
        <w:t xml:space="preserve"> vertetuar eksperienc</w:t>
      </w:r>
      <w:r w:rsidR="00D24BC4">
        <w:rPr>
          <w:rFonts w:ascii="Times New Roman" w:hAnsi="Times New Roman"/>
          <w:sz w:val="24"/>
          <w:szCs w:val="24"/>
        </w:rPr>
        <w:t>ë</w:t>
      </w:r>
      <w:r>
        <w:rPr>
          <w:rFonts w:ascii="Times New Roman" w:hAnsi="Times New Roman"/>
          <w:sz w:val="24"/>
          <w:szCs w:val="24"/>
        </w:rPr>
        <w:t>n e m</w:t>
      </w:r>
      <w:r w:rsidR="00D24BC4">
        <w:rPr>
          <w:rFonts w:ascii="Times New Roman" w:hAnsi="Times New Roman"/>
          <w:sz w:val="24"/>
          <w:szCs w:val="24"/>
        </w:rPr>
        <w:t>ë</w:t>
      </w:r>
      <w:r>
        <w:rPr>
          <w:rFonts w:ascii="Times New Roman" w:hAnsi="Times New Roman"/>
          <w:sz w:val="24"/>
          <w:szCs w:val="24"/>
        </w:rPr>
        <w:t>parshme;</w:t>
      </w:r>
    </w:p>
    <w:p w14:paraId="4010F64E" w14:textId="61614495" w:rsidR="00497F51" w:rsidRPr="00497F51" w:rsidRDefault="00497F51" w:rsidP="00497F51">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Ç</w:t>
      </w:r>
      <w:r w:rsidR="00DD3922">
        <w:rPr>
          <w:rFonts w:ascii="Times New Roman" w:hAnsi="Times New Roman"/>
          <w:sz w:val="24"/>
          <w:szCs w:val="24"/>
        </w:rPr>
        <w:t>ertifikimet p</w:t>
      </w:r>
      <w:r w:rsidR="00D24BC4">
        <w:rPr>
          <w:rFonts w:ascii="Times New Roman" w:hAnsi="Times New Roman"/>
          <w:sz w:val="24"/>
          <w:szCs w:val="24"/>
        </w:rPr>
        <w:t>ë</w:t>
      </w:r>
      <w:r w:rsidR="00DD3922">
        <w:rPr>
          <w:rFonts w:ascii="Times New Roman" w:hAnsi="Times New Roman"/>
          <w:sz w:val="24"/>
          <w:szCs w:val="24"/>
        </w:rPr>
        <w:t>r vertetimin e njohjes s</w:t>
      </w:r>
      <w:r w:rsidR="00D24BC4">
        <w:rPr>
          <w:rFonts w:ascii="Times New Roman" w:hAnsi="Times New Roman"/>
          <w:sz w:val="24"/>
          <w:szCs w:val="24"/>
        </w:rPr>
        <w:t>ë</w:t>
      </w:r>
      <w:r w:rsidR="00DD3922">
        <w:rPr>
          <w:rFonts w:ascii="Times New Roman" w:hAnsi="Times New Roman"/>
          <w:sz w:val="24"/>
          <w:szCs w:val="24"/>
        </w:rPr>
        <w:t xml:space="preserve"> gjuh</w:t>
      </w:r>
      <w:r w:rsidR="00D24BC4">
        <w:rPr>
          <w:rFonts w:ascii="Times New Roman" w:hAnsi="Times New Roman"/>
          <w:sz w:val="24"/>
          <w:szCs w:val="24"/>
        </w:rPr>
        <w:t>ë</w:t>
      </w:r>
      <w:r w:rsidR="00DD3922">
        <w:rPr>
          <w:rFonts w:ascii="Times New Roman" w:hAnsi="Times New Roman"/>
          <w:sz w:val="24"/>
          <w:szCs w:val="24"/>
        </w:rPr>
        <w:t>s Angleze dhe eksperienc</w:t>
      </w:r>
      <w:r w:rsidR="00D24BC4">
        <w:rPr>
          <w:rFonts w:ascii="Times New Roman" w:hAnsi="Times New Roman"/>
          <w:sz w:val="24"/>
          <w:szCs w:val="24"/>
        </w:rPr>
        <w:t>ë</w:t>
      </w:r>
      <w:r w:rsidR="00DD3922">
        <w:rPr>
          <w:rFonts w:ascii="Times New Roman" w:hAnsi="Times New Roman"/>
          <w:sz w:val="24"/>
          <w:szCs w:val="24"/>
        </w:rPr>
        <w:t>s n</w:t>
      </w:r>
      <w:r w:rsidR="00D24BC4">
        <w:rPr>
          <w:rFonts w:ascii="Times New Roman" w:hAnsi="Times New Roman"/>
          <w:sz w:val="24"/>
          <w:szCs w:val="24"/>
        </w:rPr>
        <w:t>ë</w:t>
      </w:r>
      <w:r w:rsidR="00DD3922">
        <w:rPr>
          <w:rFonts w:ascii="Times New Roman" w:hAnsi="Times New Roman"/>
          <w:sz w:val="24"/>
          <w:szCs w:val="24"/>
        </w:rPr>
        <w:t xml:space="preserve"> fush</w:t>
      </w:r>
      <w:r w:rsidR="00D24BC4">
        <w:rPr>
          <w:rFonts w:ascii="Times New Roman" w:hAnsi="Times New Roman"/>
          <w:sz w:val="24"/>
          <w:szCs w:val="24"/>
        </w:rPr>
        <w:t>ë</w:t>
      </w:r>
      <w:r w:rsidR="00DD3922">
        <w:rPr>
          <w:rFonts w:ascii="Times New Roman" w:hAnsi="Times New Roman"/>
          <w:sz w:val="24"/>
          <w:szCs w:val="24"/>
        </w:rPr>
        <w:t>n e komunikimit.</w:t>
      </w:r>
    </w:p>
    <w:p w14:paraId="73E9C12A" w14:textId="77777777" w:rsidR="00B81C25" w:rsidRDefault="00B81C25" w:rsidP="00497F51">
      <w:pPr>
        <w:spacing w:line="240" w:lineRule="auto"/>
        <w:ind w:right="-20"/>
        <w:rPr>
          <w:rFonts w:ascii="Times New Roman" w:hAnsi="Times New Roman"/>
          <w:b/>
          <w:bCs/>
          <w:w w:val="101"/>
          <w:sz w:val="24"/>
          <w:szCs w:val="24"/>
        </w:rPr>
      </w:pPr>
    </w:p>
    <w:p w14:paraId="3BF4F969" w14:textId="69A46DA1" w:rsidR="00497F51" w:rsidRPr="00B81C25" w:rsidRDefault="00497F51" w:rsidP="00B81C25">
      <w:pPr>
        <w:spacing w:line="240" w:lineRule="auto"/>
        <w:ind w:right="-20"/>
        <w:rPr>
          <w:rFonts w:ascii="Times New Roman" w:hAnsi="Times New Roman"/>
          <w:b/>
          <w:bCs/>
          <w:w w:val="101"/>
          <w:sz w:val="24"/>
          <w:szCs w:val="24"/>
        </w:rPr>
      </w:pPr>
      <w:r w:rsidRPr="00497F51">
        <w:rPr>
          <w:rFonts w:ascii="Times New Roman" w:hAnsi="Times New Roman"/>
          <w:b/>
          <w:bCs/>
          <w:w w:val="101"/>
          <w:sz w:val="24"/>
          <w:szCs w:val="24"/>
        </w:rPr>
        <w:t xml:space="preserve">DORËZIMI I </w:t>
      </w:r>
      <w:r>
        <w:rPr>
          <w:rFonts w:ascii="Times New Roman" w:hAnsi="Times New Roman"/>
          <w:b/>
          <w:bCs/>
          <w:w w:val="101"/>
          <w:sz w:val="24"/>
          <w:szCs w:val="24"/>
        </w:rPr>
        <w:t>DOKUMENTACIONIT</w:t>
      </w:r>
    </w:p>
    <w:p w14:paraId="0F6CA86E" w14:textId="122DB238" w:rsidR="002012D0" w:rsidRPr="00350246" w:rsidRDefault="00350246" w:rsidP="00FC6693">
      <w:pPr>
        <w:spacing w:after="0"/>
        <w:jc w:val="both"/>
        <w:rPr>
          <w:rFonts w:ascii="Times New Roman" w:hAnsi="Times New Roman"/>
          <w:bCs/>
          <w:i/>
          <w:color w:val="000000" w:themeColor="text1"/>
          <w:sz w:val="24"/>
          <w:szCs w:val="24"/>
        </w:rPr>
      </w:pPr>
      <w:r w:rsidRPr="00350246">
        <w:rPr>
          <w:rFonts w:ascii="Times New Roman" w:hAnsi="Times New Roman"/>
          <w:bCs/>
          <w:i/>
          <w:color w:val="000000" w:themeColor="text1"/>
          <w:sz w:val="24"/>
          <w:szCs w:val="24"/>
        </w:rPr>
        <w:t>Dokumentacioni duhet të paraqitet në një zarf të mbyllur, të firmosur nga eksperti aplikues, me mbishkrimin “Kontraktimi i një eksperti të jashtëm për nevojat e Kongresit Rinor Kombëtar në kuadër të TEYC 2022”, brënda të cilit të jenë vendosur në dy zarfa të veçantë Propozimi Teknik (zarfi 1) dhe Propozimi Financiar (zarfi 2).</w:t>
      </w:r>
    </w:p>
    <w:p w14:paraId="7E1ADBE4" w14:textId="77777777" w:rsidR="00350246" w:rsidRDefault="00350246" w:rsidP="00FC6693">
      <w:pPr>
        <w:spacing w:after="0"/>
        <w:jc w:val="both"/>
        <w:rPr>
          <w:rFonts w:ascii="Times New Roman" w:hAnsi="Times New Roman"/>
          <w:b/>
          <w:i/>
          <w:color w:val="000000" w:themeColor="text1"/>
          <w:sz w:val="24"/>
          <w:szCs w:val="24"/>
        </w:rPr>
      </w:pPr>
    </w:p>
    <w:p w14:paraId="3754B6DC" w14:textId="77777777" w:rsidR="00350246" w:rsidRDefault="00350246" w:rsidP="00497F51">
      <w:pPr>
        <w:spacing w:after="0" w:line="240" w:lineRule="auto"/>
        <w:ind w:right="-20"/>
        <w:jc w:val="both"/>
        <w:rPr>
          <w:rFonts w:ascii="Times New Roman" w:hAnsi="Times New Roman"/>
          <w:b/>
          <w:bCs/>
          <w:w w:val="101"/>
          <w:sz w:val="24"/>
          <w:szCs w:val="24"/>
          <w:lang w:val="it-IT"/>
        </w:rPr>
      </w:pPr>
    </w:p>
    <w:p w14:paraId="0A99A157" w14:textId="77777777" w:rsidR="00350246" w:rsidRDefault="00350246" w:rsidP="00497F51">
      <w:pPr>
        <w:spacing w:after="0" w:line="240" w:lineRule="auto"/>
        <w:ind w:right="-20"/>
        <w:jc w:val="both"/>
        <w:rPr>
          <w:rFonts w:ascii="Times New Roman" w:hAnsi="Times New Roman"/>
          <w:b/>
          <w:bCs/>
          <w:w w:val="101"/>
          <w:sz w:val="24"/>
          <w:szCs w:val="24"/>
          <w:lang w:val="it-IT"/>
        </w:rPr>
      </w:pPr>
    </w:p>
    <w:p w14:paraId="4454BD82" w14:textId="47F7DB01" w:rsidR="00497F51" w:rsidRPr="00DC52A2" w:rsidRDefault="00497F51" w:rsidP="00497F51">
      <w:pPr>
        <w:spacing w:after="0" w:line="240" w:lineRule="auto"/>
        <w:ind w:right="-20"/>
        <w:jc w:val="both"/>
        <w:rPr>
          <w:rFonts w:ascii="Times New Roman" w:hAnsi="Times New Roman"/>
          <w:b/>
          <w:bCs/>
          <w:w w:val="101"/>
          <w:sz w:val="24"/>
          <w:szCs w:val="24"/>
          <w:lang w:val="it-IT"/>
        </w:rPr>
      </w:pPr>
      <w:r w:rsidRPr="00DC52A2">
        <w:rPr>
          <w:rFonts w:ascii="Times New Roman" w:hAnsi="Times New Roman"/>
          <w:b/>
          <w:bCs/>
          <w:w w:val="101"/>
          <w:sz w:val="24"/>
          <w:szCs w:val="24"/>
          <w:lang w:val="it-IT"/>
        </w:rPr>
        <w:lastRenderedPageBreak/>
        <w:t>Metoda e Vlerësimit:</w:t>
      </w:r>
    </w:p>
    <w:p w14:paraId="01F6FB72" w14:textId="77777777" w:rsidR="00497F51" w:rsidRDefault="00497F51" w:rsidP="00FC6693">
      <w:pPr>
        <w:spacing w:after="0"/>
        <w:jc w:val="both"/>
        <w:rPr>
          <w:rFonts w:ascii="Times New Roman" w:hAnsi="Times New Roman"/>
          <w:b/>
          <w:i/>
          <w:color w:val="000000" w:themeColor="text1"/>
          <w:sz w:val="24"/>
          <w:szCs w:val="24"/>
        </w:rPr>
      </w:pPr>
    </w:p>
    <w:p w14:paraId="0A631B0E" w14:textId="1BCAC34C"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 xml:space="preserve">Vlerësimi Teknik (maksimum prej </w:t>
      </w:r>
      <w:r w:rsidR="000A7075">
        <w:rPr>
          <w:rFonts w:ascii="Times New Roman" w:hAnsi="Times New Roman"/>
          <w:w w:val="101"/>
          <w:sz w:val="24"/>
          <w:szCs w:val="24"/>
          <w:lang w:val="it-IT"/>
        </w:rPr>
        <w:t>8</w:t>
      </w:r>
      <w:r w:rsidRPr="00E4282A">
        <w:rPr>
          <w:rFonts w:ascii="Times New Roman" w:hAnsi="Times New Roman"/>
          <w:w w:val="101"/>
          <w:sz w:val="24"/>
          <w:szCs w:val="24"/>
          <w:lang w:val="it-IT"/>
        </w:rPr>
        <w:t xml:space="preserve">0 pikësh, me kufi minimal pranueshmërie prej </w:t>
      </w:r>
      <w:r w:rsidR="000A7075">
        <w:rPr>
          <w:rFonts w:ascii="Times New Roman" w:hAnsi="Times New Roman"/>
          <w:w w:val="101"/>
          <w:sz w:val="24"/>
          <w:szCs w:val="24"/>
          <w:lang w:val="it-IT"/>
        </w:rPr>
        <w:t>55</w:t>
      </w:r>
      <w:r w:rsidRPr="00E4282A">
        <w:rPr>
          <w:rFonts w:ascii="Times New Roman" w:hAnsi="Times New Roman"/>
          <w:w w:val="101"/>
          <w:sz w:val="24"/>
          <w:szCs w:val="24"/>
          <w:lang w:val="it-IT"/>
        </w:rPr>
        <w:t xml:space="preserve"> pikësh).</w:t>
      </w:r>
    </w:p>
    <w:p w14:paraId="171199EB" w14:textId="7B1EBB1C"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0A7075">
        <w:rPr>
          <w:rFonts w:ascii="Times New Roman" w:hAnsi="Times New Roman"/>
          <w:w w:val="101"/>
          <w:sz w:val="24"/>
          <w:szCs w:val="24"/>
          <w:lang w:val="it-IT"/>
        </w:rPr>
        <w:t>Jet</w:t>
      </w:r>
      <w:r w:rsidR="00D24BC4">
        <w:rPr>
          <w:rFonts w:ascii="Times New Roman" w:hAnsi="Times New Roman"/>
          <w:w w:val="101"/>
          <w:sz w:val="24"/>
          <w:szCs w:val="24"/>
          <w:lang w:val="it-IT"/>
        </w:rPr>
        <w:t>ë</w:t>
      </w:r>
      <w:r w:rsidR="000A7075">
        <w:rPr>
          <w:rFonts w:ascii="Times New Roman" w:hAnsi="Times New Roman"/>
          <w:w w:val="101"/>
          <w:sz w:val="24"/>
          <w:szCs w:val="24"/>
          <w:lang w:val="it-IT"/>
        </w:rPr>
        <w:t xml:space="preserve">shkrimi (CV) </w:t>
      </w:r>
      <w:r w:rsidRPr="00E4282A">
        <w:rPr>
          <w:rFonts w:ascii="Times New Roman" w:hAnsi="Times New Roman"/>
          <w:w w:val="101"/>
          <w:sz w:val="24"/>
          <w:szCs w:val="24"/>
          <w:lang w:val="it-IT"/>
        </w:rPr>
        <w:t xml:space="preserve">(deri në </w:t>
      </w:r>
      <w:r w:rsidR="000A7075">
        <w:rPr>
          <w:rFonts w:ascii="Times New Roman" w:hAnsi="Times New Roman"/>
          <w:w w:val="101"/>
          <w:sz w:val="24"/>
          <w:szCs w:val="24"/>
          <w:lang w:val="it-IT"/>
        </w:rPr>
        <w:t>3</w:t>
      </w:r>
      <w:r w:rsidRPr="00E4282A">
        <w:rPr>
          <w:rFonts w:ascii="Times New Roman" w:hAnsi="Times New Roman"/>
          <w:w w:val="101"/>
          <w:sz w:val="24"/>
          <w:szCs w:val="24"/>
          <w:lang w:val="it-IT"/>
        </w:rPr>
        <w:t>0 pikë);</w:t>
      </w:r>
    </w:p>
    <w:p w14:paraId="194A77D5" w14:textId="5EFBC5ED"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0A7075">
        <w:rPr>
          <w:rFonts w:ascii="Times New Roman" w:hAnsi="Times New Roman"/>
          <w:w w:val="101"/>
          <w:sz w:val="24"/>
          <w:szCs w:val="24"/>
          <w:lang w:val="it-IT"/>
        </w:rPr>
        <w:t>Eksperienca e m</w:t>
      </w:r>
      <w:r w:rsidR="00D24BC4">
        <w:rPr>
          <w:rFonts w:ascii="Times New Roman" w:hAnsi="Times New Roman"/>
          <w:w w:val="101"/>
          <w:sz w:val="24"/>
          <w:szCs w:val="24"/>
          <w:lang w:val="it-IT"/>
        </w:rPr>
        <w:t>ë</w:t>
      </w:r>
      <w:r w:rsidR="000A7075">
        <w:rPr>
          <w:rFonts w:ascii="Times New Roman" w:hAnsi="Times New Roman"/>
          <w:w w:val="101"/>
          <w:sz w:val="24"/>
          <w:szCs w:val="24"/>
          <w:lang w:val="it-IT"/>
        </w:rPr>
        <w:t xml:space="preserve">parshme </w:t>
      </w:r>
      <w:r w:rsidRPr="00E4282A">
        <w:rPr>
          <w:rFonts w:ascii="Times New Roman" w:hAnsi="Times New Roman"/>
          <w:w w:val="101"/>
          <w:sz w:val="24"/>
          <w:szCs w:val="24"/>
          <w:lang w:val="it-IT"/>
        </w:rPr>
        <w:t xml:space="preserve">(deri në </w:t>
      </w:r>
      <w:r w:rsidR="00D24BC4">
        <w:rPr>
          <w:rFonts w:ascii="Times New Roman" w:hAnsi="Times New Roman"/>
          <w:w w:val="101"/>
          <w:sz w:val="24"/>
          <w:szCs w:val="24"/>
          <w:lang w:val="it-IT"/>
        </w:rPr>
        <w:t>30</w:t>
      </w:r>
      <w:r w:rsidRPr="00E4282A">
        <w:rPr>
          <w:rFonts w:ascii="Times New Roman" w:hAnsi="Times New Roman"/>
          <w:w w:val="101"/>
          <w:sz w:val="24"/>
          <w:szCs w:val="24"/>
          <w:lang w:val="it-IT"/>
        </w:rPr>
        <w:t xml:space="preserve"> pikë);</w:t>
      </w:r>
    </w:p>
    <w:p w14:paraId="58E3E757" w14:textId="7A134990"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r>
      <w:r w:rsidR="00D24BC4">
        <w:rPr>
          <w:rFonts w:ascii="Times New Roman" w:hAnsi="Times New Roman"/>
          <w:w w:val="101"/>
          <w:sz w:val="24"/>
          <w:szCs w:val="24"/>
          <w:lang w:val="it-IT"/>
        </w:rPr>
        <w:t>Shprehje interesi</w:t>
      </w:r>
      <w:r w:rsidRPr="00E4282A">
        <w:rPr>
          <w:rFonts w:ascii="Times New Roman" w:hAnsi="Times New Roman"/>
          <w:w w:val="101"/>
          <w:sz w:val="24"/>
          <w:szCs w:val="24"/>
          <w:lang w:val="it-IT"/>
        </w:rPr>
        <w:t xml:space="preserve"> (deri në </w:t>
      </w:r>
      <w:r w:rsidR="00D24BC4">
        <w:rPr>
          <w:rFonts w:ascii="Times New Roman" w:hAnsi="Times New Roman"/>
          <w:w w:val="101"/>
          <w:sz w:val="24"/>
          <w:szCs w:val="24"/>
          <w:lang w:val="it-IT"/>
        </w:rPr>
        <w:t>20</w:t>
      </w:r>
      <w:r w:rsidRPr="00E4282A">
        <w:rPr>
          <w:rFonts w:ascii="Times New Roman" w:hAnsi="Times New Roman"/>
          <w:w w:val="101"/>
          <w:sz w:val="24"/>
          <w:szCs w:val="24"/>
          <w:lang w:val="it-IT"/>
        </w:rPr>
        <w:t xml:space="preserve"> pikë).</w:t>
      </w:r>
    </w:p>
    <w:p w14:paraId="1AAD05B6" w14:textId="77777777" w:rsidR="00DC52A2" w:rsidRDefault="00DC52A2" w:rsidP="00497F51">
      <w:pPr>
        <w:spacing w:after="0" w:line="240" w:lineRule="auto"/>
        <w:ind w:right="-20"/>
        <w:jc w:val="both"/>
        <w:rPr>
          <w:rFonts w:ascii="Times New Roman" w:hAnsi="Times New Roman"/>
          <w:w w:val="101"/>
          <w:sz w:val="24"/>
          <w:szCs w:val="24"/>
          <w:lang w:val="it-IT"/>
        </w:rPr>
      </w:pPr>
    </w:p>
    <w:p w14:paraId="3A2EE0F4" w14:textId="658782AD" w:rsidR="00497F51" w:rsidRPr="00DC52A2" w:rsidRDefault="00497F51" w:rsidP="00497F51">
      <w:pPr>
        <w:spacing w:after="0" w:line="240" w:lineRule="auto"/>
        <w:ind w:right="-20"/>
        <w:jc w:val="both"/>
        <w:rPr>
          <w:rFonts w:ascii="Times New Roman" w:hAnsi="Times New Roman"/>
          <w:i/>
          <w:iCs/>
          <w:w w:val="101"/>
          <w:sz w:val="24"/>
          <w:szCs w:val="24"/>
          <w:lang w:val="it-IT"/>
        </w:rPr>
      </w:pPr>
      <w:r w:rsidRPr="00DC52A2">
        <w:rPr>
          <w:rFonts w:ascii="Times New Roman" w:hAnsi="Times New Roman"/>
          <w:i/>
          <w:iCs/>
          <w:w w:val="101"/>
          <w:sz w:val="24"/>
          <w:szCs w:val="24"/>
          <w:lang w:val="it-IT"/>
        </w:rPr>
        <w:t xml:space="preserve">(Propozimet të cilat nuk arrijnë të marrin të paktën </w:t>
      </w:r>
      <w:r w:rsidR="00D24BC4" w:rsidRPr="00DC52A2">
        <w:rPr>
          <w:rFonts w:ascii="Times New Roman" w:hAnsi="Times New Roman"/>
          <w:i/>
          <w:iCs/>
          <w:w w:val="101"/>
          <w:sz w:val="24"/>
          <w:szCs w:val="24"/>
          <w:lang w:val="it-IT"/>
        </w:rPr>
        <w:t>55</w:t>
      </w:r>
      <w:r w:rsidRPr="00DC52A2">
        <w:rPr>
          <w:rFonts w:ascii="Times New Roman" w:hAnsi="Times New Roman"/>
          <w:i/>
          <w:iCs/>
          <w:w w:val="101"/>
          <w:sz w:val="24"/>
          <w:szCs w:val="24"/>
          <w:lang w:val="it-IT"/>
        </w:rPr>
        <w:t xml:space="preserve"> pikë për kriteret teknike të vlerësimit nuk do të konsiderohen për vlerësim të mëtejshëm)</w:t>
      </w:r>
    </w:p>
    <w:p w14:paraId="3378BD25" w14:textId="77777777" w:rsidR="00497F51" w:rsidRPr="00E4282A" w:rsidRDefault="00497F51" w:rsidP="00497F51">
      <w:pPr>
        <w:spacing w:after="0" w:line="240" w:lineRule="auto"/>
        <w:ind w:right="-20"/>
        <w:jc w:val="both"/>
        <w:rPr>
          <w:rFonts w:ascii="Times New Roman" w:hAnsi="Times New Roman"/>
          <w:w w:val="101"/>
          <w:sz w:val="24"/>
          <w:szCs w:val="24"/>
          <w:lang w:val="it-IT"/>
        </w:rPr>
      </w:pPr>
    </w:p>
    <w:p w14:paraId="39FCF960" w14:textId="011D4A11" w:rsidR="00497F51" w:rsidRPr="00E4282A" w:rsidRDefault="00497F51" w:rsidP="00497F51">
      <w:pPr>
        <w:spacing w:after="0" w:line="240" w:lineRule="auto"/>
        <w:ind w:right="-20"/>
        <w:jc w:val="both"/>
        <w:rPr>
          <w:rFonts w:ascii="Times New Roman" w:hAnsi="Times New Roman"/>
          <w:w w:val="101"/>
          <w:sz w:val="24"/>
          <w:szCs w:val="24"/>
          <w:lang w:val="it-IT"/>
        </w:rPr>
      </w:pPr>
      <w:r w:rsidRPr="00E4282A">
        <w:rPr>
          <w:rFonts w:ascii="Times New Roman" w:hAnsi="Times New Roman"/>
          <w:w w:val="101"/>
          <w:sz w:val="24"/>
          <w:szCs w:val="24"/>
          <w:lang w:val="it-IT"/>
        </w:rPr>
        <w:t>-</w:t>
      </w:r>
      <w:r w:rsidRPr="00E4282A">
        <w:rPr>
          <w:rFonts w:ascii="Times New Roman" w:hAnsi="Times New Roman"/>
          <w:w w:val="101"/>
          <w:sz w:val="24"/>
          <w:szCs w:val="24"/>
          <w:lang w:val="it-IT"/>
        </w:rPr>
        <w:tab/>
        <w:t xml:space="preserve">Çmimi i ofruar (deri në </w:t>
      </w:r>
      <w:r w:rsidR="000A7075">
        <w:rPr>
          <w:rFonts w:ascii="Times New Roman" w:hAnsi="Times New Roman"/>
          <w:w w:val="101"/>
          <w:sz w:val="24"/>
          <w:szCs w:val="24"/>
          <w:lang w:val="it-IT"/>
        </w:rPr>
        <w:t>2</w:t>
      </w:r>
      <w:r w:rsidRPr="00E4282A">
        <w:rPr>
          <w:rFonts w:ascii="Times New Roman" w:hAnsi="Times New Roman"/>
          <w:w w:val="101"/>
          <w:sz w:val="24"/>
          <w:szCs w:val="24"/>
          <w:lang w:val="it-IT"/>
        </w:rPr>
        <w:t>0 pikë).</w:t>
      </w:r>
    </w:p>
    <w:p w14:paraId="120A83EA" w14:textId="77777777" w:rsidR="00497F51" w:rsidRDefault="00497F51" w:rsidP="00497F51">
      <w:pPr>
        <w:spacing w:after="0" w:line="240" w:lineRule="auto"/>
        <w:ind w:right="-20"/>
        <w:jc w:val="both"/>
        <w:rPr>
          <w:rFonts w:ascii="Times New Roman" w:hAnsi="Times New Roman"/>
          <w:b/>
          <w:bCs/>
          <w:w w:val="101"/>
        </w:rPr>
      </w:pPr>
    </w:p>
    <w:p w14:paraId="177FA03E" w14:textId="3220BCA0" w:rsidR="002F1914" w:rsidRPr="00DC52A2" w:rsidRDefault="00DC52A2" w:rsidP="00497F51">
      <w:pPr>
        <w:spacing w:after="0" w:line="240" w:lineRule="auto"/>
        <w:ind w:right="-20"/>
        <w:jc w:val="both"/>
        <w:rPr>
          <w:rFonts w:ascii="Times New Roman" w:hAnsi="Times New Roman"/>
          <w:i/>
          <w:iCs/>
          <w:w w:val="101"/>
          <w:sz w:val="24"/>
          <w:szCs w:val="24"/>
        </w:rPr>
      </w:pPr>
      <w:r>
        <w:rPr>
          <w:rFonts w:ascii="Times New Roman" w:hAnsi="Times New Roman"/>
          <w:i/>
          <w:iCs/>
          <w:w w:val="101"/>
          <w:sz w:val="24"/>
          <w:szCs w:val="24"/>
        </w:rPr>
        <w:t>(</w:t>
      </w:r>
      <w:r w:rsidR="002F1914" w:rsidRPr="00DC52A2">
        <w:rPr>
          <w:rFonts w:ascii="Times New Roman" w:hAnsi="Times New Roman"/>
          <w:i/>
          <w:iCs/>
          <w:w w:val="101"/>
          <w:sz w:val="24"/>
          <w:szCs w:val="24"/>
        </w:rPr>
        <w:t>Cmimi i ofruar do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jet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p</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r dit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pune,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cilat n</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total do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miratohen sipas k</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rkesave t</w:t>
      </w:r>
      <w:r w:rsidR="00B81C25" w:rsidRPr="00DC52A2">
        <w:rPr>
          <w:rFonts w:ascii="Times New Roman" w:hAnsi="Times New Roman"/>
          <w:i/>
          <w:iCs/>
          <w:w w:val="101"/>
          <w:sz w:val="24"/>
          <w:szCs w:val="24"/>
        </w:rPr>
        <w:t>ë</w:t>
      </w:r>
      <w:r w:rsidR="002F1914" w:rsidRPr="00DC52A2">
        <w:rPr>
          <w:rFonts w:ascii="Times New Roman" w:hAnsi="Times New Roman"/>
          <w:i/>
          <w:iCs/>
          <w:w w:val="101"/>
          <w:sz w:val="24"/>
          <w:szCs w:val="24"/>
        </w:rPr>
        <w:t xml:space="preserve"> KRK-TEYC 2022</w:t>
      </w:r>
      <w:r>
        <w:rPr>
          <w:rFonts w:ascii="Times New Roman" w:hAnsi="Times New Roman"/>
          <w:i/>
          <w:iCs/>
          <w:w w:val="101"/>
          <w:sz w:val="24"/>
          <w:szCs w:val="24"/>
        </w:rPr>
        <w:t>)</w:t>
      </w:r>
    </w:p>
    <w:p w14:paraId="7B19085F" w14:textId="77777777" w:rsidR="00497F51" w:rsidRDefault="00497F51" w:rsidP="00FC6693">
      <w:pPr>
        <w:spacing w:after="0"/>
        <w:jc w:val="both"/>
        <w:rPr>
          <w:rFonts w:ascii="Times New Roman" w:hAnsi="Times New Roman"/>
          <w:b/>
          <w:i/>
          <w:color w:val="000000" w:themeColor="text1"/>
          <w:sz w:val="24"/>
          <w:szCs w:val="24"/>
        </w:rPr>
      </w:pPr>
    </w:p>
    <w:p w14:paraId="75510DB9" w14:textId="77777777" w:rsidR="002F1914" w:rsidRDefault="002F1914" w:rsidP="00FC6693">
      <w:pPr>
        <w:spacing w:after="0"/>
        <w:jc w:val="both"/>
        <w:rPr>
          <w:rFonts w:ascii="Times New Roman" w:hAnsi="Times New Roman"/>
          <w:b/>
          <w:i/>
          <w:color w:val="000000" w:themeColor="text1"/>
          <w:sz w:val="24"/>
          <w:szCs w:val="24"/>
        </w:rPr>
      </w:pPr>
    </w:p>
    <w:p w14:paraId="4188769B" w14:textId="77777777" w:rsidR="002F1914" w:rsidRDefault="002F1914" w:rsidP="00FC6693">
      <w:pPr>
        <w:spacing w:after="0"/>
        <w:jc w:val="both"/>
        <w:rPr>
          <w:rFonts w:ascii="Times New Roman" w:hAnsi="Times New Roman"/>
          <w:b/>
          <w:i/>
          <w:color w:val="000000" w:themeColor="text1"/>
          <w:sz w:val="24"/>
          <w:szCs w:val="24"/>
        </w:rPr>
      </w:pPr>
    </w:p>
    <w:p w14:paraId="2B3AF0A7" w14:textId="77777777" w:rsidR="002F1914" w:rsidRDefault="002F1914" w:rsidP="00FC6693">
      <w:pPr>
        <w:spacing w:after="0"/>
        <w:jc w:val="both"/>
        <w:rPr>
          <w:rFonts w:ascii="Times New Roman" w:hAnsi="Times New Roman"/>
          <w:b/>
          <w:i/>
          <w:color w:val="000000" w:themeColor="text1"/>
          <w:sz w:val="24"/>
          <w:szCs w:val="24"/>
        </w:rPr>
      </w:pPr>
    </w:p>
    <w:p w14:paraId="0F2EF011" w14:textId="77777777" w:rsidR="002F1914" w:rsidRDefault="002F1914" w:rsidP="00FC6693">
      <w:pPr>
        <w:spacing w:after="0"/>
        <w:jc w:val="both"/>
        <w:rPr>
          <w:rFonts w:ascii="Times New Roman" w:hAnsi="Times New Roman"/>
          <w:b/>
          <w:i/>
          <w:color w:val="000000" w:themeColor="text1"/>
          <w:sz w:val="24"/>
          <w:szCs w:val="24"/>
        </w:rPr>
      </w:pPr>
    </w:p>
    <w:p w14:paraId="16BC74E6" w14:textId="77777777" w:rsidR="002F1914" w:rsidRDefault="002F1914" w:rsidP="00FC6693">
      <w:pPr>
        <w:spacing w:after="0"/>
        <w:jc w:val="both"/>
        <w:rPr>
          <w:rFonts w:ascii="Times New Roman" w:hAnsi="Times New Roman"/>
          <w:b/>
          <w:i/>
          <w:color w:val="000000" w:themeColor="text1"/>
          <w:sz w:val="24"/>
          <w:szCs w:val="24"/>
        </w:rPr>
      </w:pPr>
    </w:p>
    <w:p w14:paraId="56DD6249" w14:textId="77777777" w:rsidR="002F1914" w:rsidRDefault="002F1914" w:rsidP="00FC6693">
      <w:pPr>
        <w:spacing w:after="0"/>
        <w:jc w:val="both"/>
        <w:rPr>
          <w:rFonts w:ascii="Times New Roman" w:hAnsi="Times New Roman"/>
          <w:b/>
          <w:i/>
          <w:color w:val="000000" w:themeColor="text1"/>
          <w:sz w:val="24"/>
          <w:szCs w:val="24"/>
        </w:rPr>
      </w:pPr>
    </w:p>
    <w:p w14:paraId="06107658" w14:textId="77777777" w:rsidR="002F1914" w:rsidRDefault="002F1914" w:rsidP="00FC6693">
      <w:pPr>
        <w:spacing w:after="0"/>
        <w:jc w:val="both"/>
        <w:rPr>
          <w:rFonts w:ascii="Times New Roman" w:hAnsi="Times New Roman"/>
          <w:b/>
          <w:i/>
          <w:color w:val="000000" w:themeColor="text1"/>
          <w:sz w:val="24"/>
          <w:szCs w:val="24"/>
        </w:rPr>
      </w:pPr>
    </w:p>
    <w:p w14:paraId="4098D00E" w14:textId="77777777" w:rsidR="002F1914" w:rsidRDefault="002F1914" w:rsidP="00FC6693">
      <w:pPr>
        <w:spacing w:after="0"/>
        <w:jc w:val="both"/>
        <w:rPr>
          <w:rFonts w:ascii="Times New Roman" w:hAnsi="Times New Roman"/>
          <w:b/>
          <w:i/>
          <w:color w:val="000000" w:themeColor="text1"/>
          <w:sz w:val="24"/>
          <w:szCs w:val="24"/>
        </w:rPr>
      </w:pPr>
    </w:p>
    <w:p w14:paraId="41728ADE" w14:textId="77777777" w:rsidR="002F1914" w:rsidRDefault="002F1914" w:rsidP="00FC6693">
      <w:pPr>
        <w:spacing w:after="0"/>
        <w:jc w:val="both"/>
        <w:rPr>
          <w:rFonts w:ascii="Times New Roman" w:hAnsi="Times New Roman"/>
          <w:b/>
          <w:i/>
          <w:color w:val="000000" w:themeColor="text1"/>
          <w:sz w:val="24"/>
          <w:szCs w:val="24"/>
        </w:rPr>
      </w:pPr>
    </w:p>
    <w:p w14:paraId="6246420F" w14:textId="77777777" w:rsidR="002F1914" w:rsidRDefault="002F1914" w:rsidP="00FC6693">
      <w:pPr>
        <w:spacing w:after="0"/>
        <w:jc w:val="both"/>
        <w:rPr>
          <w:rFonts w:ascii="Times New Roman" w:hAnsi="Times New Roman"/>
          <w:b/>
          <w:i/>
          <w:color w:val="000000" w:themeColor="text1"/>
          <w:sz w:val="24"/>
          <w:szCs w:val="24"/>
        </w:rPr>
      </w:pPr>
    </w:p>
    <w:p w14:paraId="3C612A5E" w14:textId="77777777" w:rsidR="002F1914" w:rsidRDefault="002F1914" w:rsidP="00FC6693">
      <w:pPr>
        <w:spacing w:after="0"/>
        <w:jc w:val="both"/>
        <w:rPr>
          <w:rFonts w:ascii="Times New Roman" w:hAnsi="Times New Roman"/>
          <w:b/>
          <w:i/>
          <w:color w:val="000000" w:themeColor="text1"/>
          <w:sz w:val="24"/>
          <w:szCs w:val="24"/>
        </w:rPr>
      </w:pPr>
    </w:p>
    <w:p w14:paraId="74F5F423" w14:textId="77777777" w:rsidR="002F1914" w:rsidRDefault="002F1914" w:rsidP="00FC6693">
      <w:pPr>
        <w:spacing w:after="0"/>
        <w:jc w:val="both"/>
        <w:rPr>
          <w:rFonts w:ascii="Times New Roman" w:hAnsi="Times New Roman"/>
          <w:b/>
          <w:i/>
          <w:color w:val="000000" w:themeColor="text1"/>
          <w:sz w:val="24"/>
          <w:szCs w:val="24"/>
        </w:rPr>
      </w:pPr>
    </w:p>
    <w:p w14:paraId="366A5AAD" w14:textId="77777777" w:rsidR="00DC52A2" w:rsidRDefault="00DC52A2" w:rsidP="002F1914">
      <w:pPr>
        <w:spacing w:after="0" w:line="240" w:lineRule="auto"/>
        <w:ind w:right="-20"/>
        <w:jc w:val="both"/>
        <w:rPr>
          <w:rFonts w:ascii="Times New Roman" w:hAnsi="Times New Roman"/>
          <w:b/>
          <w:bCs/>
          <w:w w:val="101"/>
          <w:lang w:val="it-IT"/>
        </w:rPr>
      </w:pPr>
    </w:p>
    <w:p w14:paraId="1A71CDB2" w14:textId="77777777" w:rsidR="00DC52A2" w:rsidRDefault="00DC52A2" w:rsidP="002F1914">
      <w:pPr>
        <w:spacing w:after="0" w:line="240" w:lineRule="auto"/>
        <w:ind w:right="-20"/>
        <w:jc w:val="both"/>
        <w:rPr>
          <w:rFonts w:ascii="Times New Roman" w:hAnsi="Times New Roman"/>
          <w:b/>
          <w:bCs/>
          <w:w w:val="101"/>
          <w:lang w:val="it-IT"/>
        </w:rPr>
      </w:pPr>
    </w:p>
    <w:p w14:paraId="0B16AE78" w14:textId="77777777" w:rsidR="00DC52A2" w:rsidRDefault="00DC52A2" w:rsidP="002F1914">
      <w:pPr>
        <w:spacing w:after="0" w:line="240" w:lineRule="auto"/>
        <w:ind w:right="-20"/>
        <w:jc w:val="both"/>
        <w:rPr>
          <w:rFonts w:ascii="Times New Roman" w:hAnsi="Times New Roman"/>
          <w:b/>
          <w:bCs/>
          <w:w w:val="101"/>
          <w:lang w:val="it-IT"/>
        </w:rPr>
      </w:pPr>
    </w:p>
    <w:p w14:paraId="49DB050B" w14:textId="77777777" w:rsidR="00DC52A2" w:rsidRDefault="00DC52A2" w:rsidP="002F1914">
      <w:pPr>
        <w:spacing w:after="0" w:line="240" w:lineRule="auto"/>
        <w:ind w:right="-20"/>
        <w:jc w:val="both"/>
        <w:rPr>
          <w:rFonts w:ascii="Times New Roman" w:hAnsi="Times New Roman"/>
          <w:b/>
          <w:bCs/>
          <w:w w:val="101"/>
          <w:lang w:val="it-IT"/>
        </w:rPr>
      </w:pPr>
    </w:p>
    <w:p w14:paraId="042BFCB0" w14:textId="77777777" w:rsidR="00DC52A2" w:rsidRDefault="00DC52A2" w:rsidP="002F1914">
      <w:pPr>
        <w:spacing w:after="0" w:line="240" w:lineRule="auto"/>
        <w:ind w:right="-20"/>
        <w:jc w:val="both"/>
        <w:rPr>
          <w:rFonts w:ascii="Times New Roman" w:hAnsi="Times New Roman"/>
          <w:b/>
          <w:bCs/>
          <w:w w:val="101"/>
          <w:lang w:val="it-IT"/>
        </w:rPr>
      </w:pPr>
    </w:p>
    <w:p w14:paraId="08E934DB" w14:textId="77777777" w:rsidR="00DC52A2" w:rsidRDefault="00DC52A2" w:rsidP="002F1914">
      <w:pPr>
        <w:spacing w:after="0" w:line="240" w:lineRule="auto"/>
        <w:ind w:right="-20"/>
        <w:jc w:val="both"/>
        <w:rPr>
          <w:rFonts w:ascii="Times New Roman" w:hAnsi="Times New Roman"/>
          <w:b/>
          <w:bCs/>
          <w:w w:val="101"/>
          <w:lang w:val="it-IT"/>
        </w:rPr>
      </w:pPr>
    </w:p>
    <w:p w14:paraId="7718D631" w14:textId="77777777" w:rsidR="00DC52A2" w:rsidRDefault="00DC52A2" w:rsidP="002F1914">
      <w:pPr>
        <w:spacing w:after="0" w:line="240" w:lineRule="auto"/>
        <w:ind w:right="-20"/>
        <w:jc w:val="both"/>
        <w:rPr>
          <w:rFonts w:ascii="Times New Roman" w:hAnsi="Times New Roman"/>
          <w:b/>
          <w:bCs/>
          <w:w w:val="101"/>
          <w:lang w:val="it-IT"/>
        </w:rPr>
      </w:pPr>
    </w:p>
    <w:p w14:paraId="78247FF0" w14:textId="77777777" w:rsidR="00DC52A2" w:rsidRDefault="00DC52A2" w:rsidP="002F1914">
      <w:pPr>
        <w:spacing w:after="0" w:line="240" w:lineRule="auto"/>
        <w:ind w:right="-20"/>
        <w:jc w:val="both"/>
        <w:rPr>
          <w:rFonts w:ascii="Times New Roman" w:hAnsi="Times New Roman"/>
          <w:b/>
          <w:bCs/>
          <w:w w:val="101"/>
          <w:lang w:val="it-IT"/>
        </w:rPr>
      </w:pPr>
    </w:p>
    <w:p w14:paraId="3FE4F497" w14:textId="2B4D00D7" w:rsidR="002F1914" w:rsidRPr="00554894" w:rsidRDefault="002F1914" w:rsidP="002F1914">
      <w:pPr>
        <w:spacing w:after="0" w:line="240" w:lineRule="auto"/>
        <w:ind w:right="-20"/>
        <w:jc w:val="both"/>
        <w:rPr>
          <w:rFonts w:ascii="Times New Roman" w:hAnsi="Times New Roman"/>
          <w:w w:val="101"/>
          <w:lang w:val="it-IT"/>
        </w:rPr>
      </w:pPr>
      <w:r w:rsidRPr="00554894">
        <w:rPr>
          <w:rFonts w:ascii="Times New Roman" w:hAnsi="Times New Roman"/>
          <w:b/>
          <w:bCs/>
          <w:w w:val="101"/>
          <w:lang w:val="it-IT"/>
        </w:rPr>
        <w:t>ANEKSI 1</w:t>
      </w:r>
    </w:p>
    <w:p w14:paraId="4D882211" w14:textId="77777777" w:rsidR="002F1914" w:rsidRPr="00554894" w:rsidRDefault="002F1914" w:rsidP="002F1914">
      <w:pPr>
        <w:spacing w:after="0"/>
        <w:jc w:val="center"/>
        <w:rPr>
          <w:rFonts w:ascii="Times New Roman" w:hAnsi="Times New Roman"/>
          <w:b/>
          <w:bCs/>
          <w:lang w:val="it-IT"/>
        </w:rPr>
      </w:pPr>
    </w:p>
    <w:p w14:paraId="7A8FBE83" w14:textId="77777777" w:rsidR="002F1914" w:rsidRPr="00554894" w:rsidRDefault="002F1914" w:rsidP="002F1914">
      <w:pPr>
        <w:spacing w:after="0"/>
        <w:jc w:val="center"/>
        <w:rPr>
          <w:rFonts w:ascii="Times New Roman" w:hAnsi="Times New Roman"/>
          <w:b/>
          <w:bCs/>
          <w:lang w:val="it-IT"/>
        </w:rPr>
      </w:pPr>
      <w:r w:rsidRPr="00554894">
        <w:rPr>
          <w:rFonts w:ascii="Times New Roman" w:hAnsi="Times New Roman"/>
          <w:b/>
          <w:bCs/>
          <w:lang w:val="it-IT"/>
        </w:rPr>
        <w:t>FORMULARI I OFERTËS</w:t>
      </w:r>
    </w:p>
    <w:p w14:paraId="778CADB5" w14:textId="77777777" w:rsidR="002F1914" w:rsidRPr="00554894" w:rsidRDefault="002F1914" w:rsidP="002F1914">
      <w:pPr>
        <w:spacing w:after="0"/>
        <w:rPr>
          <w:rFonts w:ascii="Times New Roman" w:hAnsi="Times New Roman"/>
          <w:b/>
          <w:bCs/>
          <w:lang w:val="it-IT"/>
        </w:rPr>
      </w:pPr>
    </w:p>
    <w:p w14:paraId="6AF0FE59" w14:textId="2C54C7A6" w:rsidR="002F1914" w:rsidRPr="00554894" w:rsidRDefault="002F1914" w:rsidP="002F1914">
      <w:pPr>
        <w:spacing w:before="120" w:after="120" w:line="360" w:lineRule="auto"/>
        <w:rPr>
          <w:rFonts w:ascii="Times New Roman" w:hAnsi="Times New Roman"/>
        </w:rPr>
      </w:pPr>
      <w:r w:rsidRPr="00554894">
        <w:rPr>
          <w:rFonts w:ascii="Times New Roman" w:hAnsi="Times New Roman"/>
        </w:rPr>
        <w:t>Data:</w:t>
      </w:r>
      <w:r w:rsidR="00B81C25">
        <w:rPr>
          <w:rFonts w:ascii="Times New Roman" w:hAnsi="Times New Roman"/>
        </w:rPr>
        <w:tab/>
      </w:r>
      <w:r w:rsidR="00B81C25">
        <w:rPr>
          <w:rFonts w:ascii="Times New Roman" w:hAnsi="Times New Roman"/>
        </w:rPr>
        <w:tab/>
      </w:r>
      <w:r w:rsidRPr="00554894">
        <w:rPr>
          <w:rFonts w:ascii="Times New Roman" w:hAnsi="Times New Roman"/>
        </w:rPr>
        <w:t>___________________________________________________________________</w:t>
      </w:r>
    </w:p>
    <w:p w14:paraId="3A5A9771" w14:textId="6FE10DFB" w:rsidR="002F1914" w:rsidRPr="00554894" w:rsidRDefault="002F1914" w:rsidP="002F1914">
      <w:pPr>
        <w:spacing w:before="120" w:after="120" w:line="360" w:lineRule="auto"/>
        <w:rPr>
          <w:rFonts w:ascii="Times New Roman" w:hAnsi="Times New Roman"/>
        </w:rPr>
      </w:pPr>
      <w:r w:rsidRPr="00554894">
        <w:rPr>
          <w:rFonts w:ascii="Times New Roman" w:hAnsi="Times New Roman"/>
        </w:rPr>
        <w:t xml:space="preserve">Për: </w:t>
      </w:r>
      <w:r w:rsidR="00B81C25">
        <w:rPr>
          <w:rFonts w:ascii="Times New Roman" w:hAnsi="Times New Roman"/>
        </w:rPr>
        <w:tab/>
      </w:r>
      <w:r w:rsidR="00B81C25">
        <w:rPr>
          <w:rFonts w:ascii="Times New Roman" w:hAnsi="Times New Roman"/>
        </w:rPr>
        <w:tab/>
      </w:r>
      <w:r w:rsidRPr="00554894">
        <w:rPr>
          <w:rFonts w:ascii="Times New Roman" w:hAnsi="Times New Roman"/>
        </w:rPr>
        <w:t>___________________________________________________________________</w:t>
      </w:r>
    </w:p>
    <w:p w14:paraId="40708E50" w14:textId="30698DAD" w:rsidR="002F1914" w:rsidRPr="00554894" w:rsidRDefault="002F1914" w:rsidP="002F1914">
      <w:pPr>
        <w:spacing w:after="0" w:line="360" w:lineRule="auto"/>
        <w:rPr>
          <w:rFonts w:ascii="Times New Roman" w:hAnsi="Times New Roman"/>
        </w:rPr>
      </w:pPr>
      <w:r w:rsidRPr="00554894">
        <w:rPr>
          <w:rFonts w:ascii="Times New Roman" w:hAnsi="Times New Roman"/>
        </w:rPr>
        <w:t>Emri i ofertuesit:</w:t>
      </w:r>
      <w:r w:rsidR="00B81C25">
        <w:rPr>
          <w:rFonts w:ascii="Times New Roman" w:hAnsi="Times New Roman"/>
        </w:rPr>
        <w:t xml:space="preserve"> </w:t>
      </w:r>
      <w:r w:rsidRPr="00554894">
        <w:rPr>
          <w:rFonts w:ascii="Times New Roman" w:hAnsi="Times New Roman"/>
        </w:rPr>
        <w:t>___________________________________________________________________</w:t>
      </w:r>
    </w:p>
    <w:p w14:paraId="391058BF" w14:textId="77777777" w:rsidR="002F1914" w:rsidRPr="00554894" w:rsidRDefault="002F1914" w:rsidP="002F1914">
      <w:pPr>
        <w:spacing w:after="0"/>
        <w:ind w:left="2160" w:hanging="2160"/>
        <w:jc w:val="both"/>
        <w:rPr>
          <w:rFonts w:ascii="Times New Roman" w:hAnsi="Times New Roman"/>
        </w:rPr>
      </w:pPr>
    </w:p>
    <w:p w14:paraId="7EA6C398" w14:textId="69DE94D7" w:rsidR="002F1914" w:rsidRPr="002F1914" w:rsidRDefault="002F1914" w:rsidP="002F1914">
      <w:pPr>
        <w:spacing w:after="0"/>
        <w:rPr>
          <w:rFonts w:ascii="Times New Roman" w:hAnsi="Times New Roman"/>
          <w:b/>
          <w:color w:val="000000" w:themeColor="text1"/>
          <w:spacing w:val="5"/>
          <w:shd w:val="clear" w:color="auto" w:fill="FFFFFF"/>
        </w:rPr>
      </w:pPr>
      <w:r w:rsidRPr="002F1914">
        <w:rPr>
          <w:rFonts w:ascii="Times New Roman" w:hAnsi="Times New Roman"/>
        </w:rPr>
        <w:t xml:space="preserve">Procedura:       </w:t>
      </w:r>
      <w:r w:rsidRPr="002F1914">
        <w:rPr>
          <w:rFonts w:ascii="Times New Roman" w:hAnsi="Times New Roman"/>
          <w:b/>
        </w:rPr>
        <w:t xml:space="preserve">Kërkesë </w:t>
      </w:r>
      <w:r w:rsidRPr="002F1914">
        <w:rPr>
          <w:rFonts w:ascii="Times New Roman" w:hAnsi="Times New Roman"/>
          <w:b/>
          <w:color w:val="000000" w:themeColor="text1"/>
          <w:spacing w:val="5"/>
          <w:shd w:val="clear" w:color="auto" w:fill="FFFFFF"/>
        </w:rPr>
        <w:t>për ekspert të jashtëm p</w:t>
      </w:r>
      <w:r w:rsidR="00B81C25">
        <w:rPr>
          <w:rFonts w:ascii="Times New Roman" w:hAnsi="Times New Roman"/>
          <w:b/>
          <w:color w:val="000000" w:themeColor="text1"/>
          <w:spacing w:val="5"/>
          <w:shd w:val="clear" w:color="auto" w:fill="FFFFFF"/>
        </w:rPr>
        <w:t>ë</w:t>
      </w:r>
      <w:r w:rsidRPr="002F1914">
        <w:rPr>
          <w:rFonts w:ascii="Times New Roman" w:hAnsi="Times New Roman"/>
          <w:b/>
          <w:color w:val="000000" w:themeColor="text1"/>
          <w:spacing w:val="5"/>
          <w:shd w:val="clear" w:color="auto" w:fill="FFFFFF"/>
        </w:rPr>
        <w:t>r Komunikim dhe PR në kuadër të programit TEYC2022</w:t>
      </w:r>
    </w:p>
    <w:p w14:paraId="277C54A9" w14:textId="362D3068" w:rsidR="002F1914" w:rsidRPr="00554894" w:rsidRDefault="002F1914" w:rsidP="002F1914">
      <w:pPr>
        <w:spacing w:after="0"/>
        <w:ind w:left="2160" w:hanging="2160"/>
        <w:jc w:val="both"/>
        <w:rPr>
          <w:rFonts w:ascii="Times New Roman" w:hAnsi="Times New Roman"/>
        </w:rPr>
      </w:pPr>
    </w:p>
    <w:p w14:paraId="67C88D91" w14:textId="77777777" w:rsidR="002F1914" w:rsidRPr="00554894" w:rsidRDefault="002F1914" w:rsidP="002F1914">
      <w:pPr>
        <w:spacing w:after="0"/>
        <w:jc w:val="both"/>
        <w:rPr>
          <w:rFonts w:ascii="Times New Roman" w:hAnsi="Times New Roman"/>
        </w:rPr>
      </w:pPr>
      <w:r w:rsidRPr="00554894">
        <w:rPr>
          <w:rFonts w:ascii="Times New Roman" w:hAnsi="Times New Roman"/>
        </w:rPr>
        <w:t>Duke ju referuar procedurës së lartpërmendur, deklarojmë se ju vëmë në dispozicion ofertën bashkëlidhur:</w:t>
      </w:r>
    </w:p>
    <w:p w14:paraId="13EBDA08" w14:textId="77777777" w:rsidR="002F1914" w:rsidRPr="00554894" w:rsidRDefault="002F1914" w:rsidP="002F1914">
      <w:pPr>
        <w:spacing w:after="0" w:line="360" w:lineRule="auto"/>
        <w:rPr>
          <w:rFonts w:ascii="Times New Roman" w:hAnsi="Times New Roman"/>
        </w:rPr>
      </w:pPr>
    </w:p>
    <w:p w14:paraId="5A181D07" w14:textId="77777777" w:rsidR="002F1914" w:rsidRPr="00554894" w:rsidRDefault="002F1914" w:rsidP="002F1914">
      <w:pPr>
        <w:spacing w:after="0" w:line="360" w:lineRule="auto"/>
        <w:rPr>
          <w:rFonts w:ascii="Times New Roman" w:hAnsi="Times New Roman"/>
          <w:bCs/>
        </w:rPr>
      </w:pPr>
      <w:r w:rsidRPr="00554894">
        <w:rPr>
          <w:rFonts w:ascii="Times New Roman" w:hAnsi="Times New Roman"/>
        </w:rPr>
        <w:t xml:space="preserve">Çmimi total i Ofertës sonë, </w:t>
      </w:r>
      <w:r w:rsidRPr="00554894">
        <w:rPr>
          <w:rFonts w:ascii="Times New Roman" w:hAnsi="Times New Roman"/>
          <w:b/>
        </w:rPr>
        <w:t>me TVSH në LEK</w:t>
      </w:r>
      <w:r w:rsidRPr="00554894">
        <w:rPr>
          <w:rFonts w:ascii="Times New Roman" w:hAnsi="Times New Roman"/>
        </w:rPr>
        <w:t>, është: ________________</w:t>
      </w:r>
      <w:r w:rsidRPr="00554894">
        <w:rPr>
          <w:rFonts w:ascii="Times New Roman" w:hAnsi="Times New Roman"/>
          <w:bCs/>
        </w:rPr>
        <w:t>[</w:t>
      </w:r>
      <w:r w:rsidRPr="00554894">
        <w:rPr>
          <w:rFonts w:ascii="Times New Roman" w:hAnsi="Times New Roman"/>
          <w:bCs/>
          <w:i/>
          <w:iCs/>
        </w:rPr>
        <w:t>Ofertuesi vendos shumën në  shifra dhe fjalë</w:t>
      </w:r>
      <w:r w:rsidRPr="00554894">
        <w:rPr>
          <w:rFonts w:ascii="Times New Roman" w:hAnsi="Times New Roman"/>
          <w:bCs/>
        </w:rPr>
        <w:t>]:</w:t>
      </w:r>
    </w:p>
    <w:p w14:paraId="6A1E7141" w14:textId="77777777" w:rsidR="002F1914" w:rsidRPr="00554894" w:rsidRDefault="002F1914" w:rsidP="002F1914">
      <w:pPr>
        <w:spacing w:after="0"/>
        <w:jc w:val="both"/>
        <w:rPr>
          <w:rFonts w:ascii="Times New Roman" w:hAnsi="Times New Roman"/>
        </w:rPr>
      </w:pPr>
    </w:p>
    <w:tbl>
      <w:tblPr>
        <w:tblStyle w:val="TableGrid"/>
        <w:tblW w:w="0" w:type="auto"/>
        <w:tblLook w:val="04A0" w:firstRow="1" w:lastRow="0" w:firstColumn="1" w:lastColumn="0" w:noHBand="0" w:noVBand="1"/>
      </w:tblPr>
      <w:tblGrid>
        <w:gridCol w:w="554"/>
        <w:gridCol w:w="2868"/>
        <w:gridCol w:w="3577"/>
        <w:gridCol w:w="2351"/>
      </w:tblGrid>
      <w:tr w:rsidR="002F1914" w:rsidRPr="00554894" w14:paraId="3E3C4CC1" w14:textId="77777777" w:rsidTr="002F1914">
        <w:tc>
          <w:tcPr>
            <w:tcW w:w="554" w:type="dxa"/>
          </w:tcPr>
          <w:p w14:paraId="2CEBB10B" w14:textId="77777777" w:rsidR="002F1914" w:rsidRPr="00554894" w:rsidRDefault="002F1914" w:rsidP="004B0487">
            <w:pPr>
              <w:jc w:val="center"/>
              <w:rPr>
                <w:rFonts w:ascii="Times New Roman" w:hAnsi="Times New Roman"/>
                <w:b/>
                <w:bCs/>
              </w:rPr>
            </w:pPr>
            <w:r w:rsidRPr="00554894">
              <w:rPr>
                <w:rFonts w:ascii="Times New Roman" w:hAnsi="Times New Roman"/>
                <w:b/>
                <w:bCs/>
              </w:rPr>
              <w:t>Nr.</w:t>
            </w:r>
          </w:p>
        </w:tc>
        <w:tc>
          <w:tcPr>
            <w:tcW w:w="2868" w:type="dxa"/>
          </w:tcPr>
          <w:p w14:paraId="68F3B215" w14:textId="77777777" w:rsidR="002F1914" w:rsidRPr="00554894" w:rsidRDefault="002F1914" w:rsidP="004B0487">
            <w:pPr>
              <w:rPr>
                <w:rFonts w:ascii="Times New Roman" w:hAnsi="Times New Roman"/>
                <w:b/>
                <w:bCs/>
              </w:rPr>
            </w:pPr>
            <w:r w:rsidRPr="00554894">
              <w:rPr>
                <w:rFonts w:ascii="Times New Roman" w:hAnsi="Times New Roman"/>
                <w:b/>
                <w:bCs/>
              </w:rPr>
              <w:t>Shërbimi</w:t>
            </w:r>
          </w:p>
        </w:tc>
        <w:tc>
          <w:tcPr>
            <w:tcW w:w="3577" w:type="dxa"/>
          </w:tcPr>
          <w:p w14:paraId="6803CD95" w14:textId="77777777" w:rsidR="002F1914" w:rsidRPr="00554894" w:rsidRDefault="002F1914" w:rsidP="004B0487">
            <w:pPr>
              <w:jc w:val="center"/>
              <w:rPr>
                <w:rFonts w:ascii="Times New Roman" w:hAnsi="Times New Roman"/>
                <w:b/>
                <w:bCs/>
              </w:rPr>
            </w:pPr>
            <w:r w:rsidRPr="00554894">
              <w:rPr>
                <w:rFonts w:ascii="Times New Roman" w:hAnsi="Times New Roman"/>
                <w:b/>
                <w:bCs/>
              </w:rPr>
              <w:t>Detaje/ specifikime</w:t>
            </w:r>
          </w:p>
        </w:tc>
        <w:tc>
          <w:tcPr>
            <w:tcW w:w="2351" w:type="dxa"/>
          </w:tcPr>
          <w:p w14:paraId="74F2B3ED" w14:textId="77777777" w:rsidR="002F1914" w:rsidRPr="00554894" w:rsidRDefault="002F1914" w:rsidP="004B0487">
            <w:pPr>
              <w:jc w:val="center"/>
              <w:rPr>
                <w:rFonts w:ascii="Times New Roman" w:hAnsi="Times New Roman"/>
                <w:b/>
                <w:bCs/>
                <w:lang w:val="it-IT"/>
              </w:rPr>
            </w:pPr>
            <w:r w:rsidRPr="00554894">
              <w:rPr>
                <w:rFonts w:ascii="Times New Roman" w:hAnsi="Times New Roman"/>
                <w:b/>
                <w:bCs/>
                <w:lang w:val="it-IT"/>
              </w:rPr>
              <w:t xml:space="preserve">Çmimi/ njësi </w:t>
            </w:r>
          </w:p>
          <w:p w14:paraId="1DED9365" w14:textId="77777777" w:rsidR="002F1914" w:rsidRPr="00554894" w:rsidRDefault="002F1914" w:rsidP="004B0487">
            <w:pPr>
              <w:jc w:val="center"/>
              <w:rPr>
                <w:rFonts w:ascii="Times New Roman" w:hAnsi="Times New Roman"/>
                <w:b/>
                <w:bCs/>
                <w:lang w:val="it-IT"/>
              </w:rPr>
            </w:pPr>
            <w:r w:rsidRPr="00554894">
              <w:rPr>
                <w:rFonts w:ascii="Times New Roman" w:hAnsi="Times New Roman"/>
                <w:b/>
                <w:bCs/>
                <w:lang w:val="it-IT"/>
              </w:rPr>
              <w:t>me TVSH në LEK</w:t>
            </w:r>
          </w:p>
        </w:tc>
      </w:tr>
      <w:tr w:rsidR="002F1914" w:rsidRPr="00554894" w14:paraId="095C865B" w14:textId="77777777" w:rsidTr="002F1914">
        <w:trPr>
          <w:trHeight w:val="314"/>
        </w:trPr>
        <w:tc>
          <w:tcPr>
            <w:tcW w:w="554" w:type="dxa"/>
            <w:tcBorders>
              <w:bottom w:val="single" w:sz="4" w:space="0" w:color="auto"/>
            </w:tcBorders>
          </w:tcPr>
          <w:p w14:paraId="2A595165" w14:textId="77777777" w:rsidR="002F1914" w:rsidRPr="00554894" w:rsidRDefault="002F1914" w:rsidP="004B0487">
            <w:pPr>
              <w:jc w:val="both"/>
              <w:rPr>
                <w:rFonts w:ascii="Times New Roman" w:hAnsi="Times New Roman"/>
              </w:rPr>
            </w:pPr>
            <w:r w:rsidRPr="00554894">
              <w:rPr>
                <w:rFonts w:ascii="Times New Roman" w:hAnsi="Times New Roman"/>
              </w:rPr>
              <w:t>1.</w:t>
            </w:r>
          </w:p>
        </w:tc>
        <w:tc>
          <w:tcPr>
            <w:tcW w:w="2868" w:type="dxa"/>
            <w:tcBorders>
              <w:bottom w:val="single" w:sz="4" w:space="0" w:color="auto"/>
            </w:tcBorders>
          </w:tcPr>
          <w:p w14:paraId="3F945BE5" w14:textId="59699286" w:rsidR="002F1914" w:rsidRPr="00554894" w:rsidRDefault="002F1914" w:rsidP="002F1914">
            <w:pPr>
              <w:rPr>
                <w:rFonts w:ascii="Times New Roman" w:hAnsi="Times New Roman"/>
                <w:lang w:val="it-IT"/>
              </w:rPr>
            </w:pPr>
            <w:r>
              <w:rPr>
                <w:rFonts w:ascii="Times New Roman" w:hAnsi="Times New Roman"/>
                <w:bCs/>
                <w:w w:val="101"/>
                <w:lang w:val="it-IT"/>
              </w:rPr>
              <w:t>Ekspertiz</w:t>
            </w:r>
            <w:r w:rsidR="00B81C25">
              <w:rPr>
                <w:rFonts w:ascii="Times New Roman" w:hAnsi="Times New Roman"/>
                <w:bCs/>
                <w:w w:val="101"/>
                <w:lang w:val="it-IT"/>
              </w:rPr>
              <w:t>ë</w:t>
            </w:r>
            <w:r>
              <w:rPr>
                <w:rFonts w:ascii="Times New Roman" w:hAnsi="Times New Roman"/>
                <w:bCs/>
                <w:w w:val="101"/>
                <w:lang w:val="it-IT"/>
              </w:rPr>
              <w:t xml:space="preserve"> p</w:t>
            </w:r>
            <w:r w:rsidR="00B81C25">
              <w:rPr>
                <w:rFonts w:ascii="Times New Roman" w:hAnsi="Times New Roman"/>
                <w:bCs/>
                <w:w w:val="101"/>
                <w:lang w:val="it-IT"/>
              </w:rPr>
              <w:t>ë</w:t>
            </w:r>
            <w:r>
              <w:rPr>
                <w:rFonts w:ascii="Times New Roman" w:hAnsi="Times New Roman"/>
                <w:bCs/>
                <w:w w:val="101"/>
                <w:lang w:val="it-IT"/>
              </w:rPr>
              <w:t>r Komunikim dhe PR</w:t>
            </w:r>
          </w:p>
        </w:tc>
        <w:tc>
          <w:tcPr>
            <w:tcW w:w="3577" w:type="dxa"/>
            <w:tcBorders>
              <w:bottom w:val="single" w:sz="4" w:space="0" w:color="auto"/>
            </w:tcBorders>
          </w:tcPr>
          <w:p w14:paraId="39962F9E" w14:textId="579083A2" w:rsidR="002F1914" w:rsidRPr="00554894" w:rsidRDefault="00B81C25" w:rsidP="004B0487">
            <w:pPr>
              <w:jc w:val="both"/>
              <w:rPr>
                <w:rFonts w:ascii="Times New Roman" w:hAnsi="Times New Roman"/>
                <w:lang w:val="it-IT"/>
              </w:rPr>
            </w:pPr>
            <w:r>
              <w:rPr>
                <w:rFonts w:ascii="Times New Roman" w:hAnsi="Times New Roman"/>
                <w:lang w:val="it-IT"/>
              </w:rPr>
              <w:t>Oferta do të paraqitet për ditë pune</w:t>
            </w:r>
          </w:p>
        </w:tc>
        <w:tc>
          <w:tcPr>
            <w:tcW w:w="2351" w:type="dxa"/>
            <w:tcBorders>
              <w:bottom w:val="single" w:sz="4" w:space="0" w:color="auto"/>
            </w:tcBorders>
          </w:tcPr>
          <w:p w14:paraId="51AD888E" w14:textId="77777777" w:rsidR="002F1914" w:rsidRPr="00554894" w:rsidRDefault="002F1914" w:rsidP="004B0487">
            <w:pPr>
              <w:jc w:val="both"/>
              <w:rPr>
                <w:rFonts w:ascii="Times New Roman" w:hAnsi="Times New Roman"/>
                <w:lang w:val="it-IT"/>
              </w:rPr>
            </w:pPr>
          </w:p>
        </w:tc>
      </w:tr>
      <w:tr w:rsidR="002F1914" w:rsidRPr="00554894" w14:paraId="71802487" w14:textId="77777777" w:rsidTr="002F1914">
        <w:trPr>
          <w:trHeight w:val="314"/>
        </w:trPr>
        <w:tc>
          <w:tcPr>
            <w:tcW w:w="554" w:type="dxa"/>
            <w:tcBorders>
              <w:top w:val="single" w:sz="4" w:space="0" w:color="auto"/>
              <w:left w:val="single" w:sz="4" w:space="0" w:color="auto"/>
              <w:bottom w:val="single" w:sz="4" w:space="0" w:color="auto"/>
              <w:right w:val="single" w:sz="4" w:space="0" w:color="auto"/>
            </w:tcBorders>
          </w:tcPr>
          <w:p w14:paraId="528C79B4" w14:textId="77777777" w:rsidR="002F1914" w:rsidRPr="00554894" w:rsidRDefault="002F1914" w:rsidP="004B0487">
            <w:pPr>
              <w:jc w:val="both"/>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tcPr>
          <w:p w14:paraId="7225E2C0" w14:textId="77777777" w:rsidR="002F1914" w:rsidRPr="00554894" w:rsidRDefault="002F1914" w:rsidP="004B0487">
            <w:pPr>
              <w:jc w:val="both"/>
              <w:rPr>
                <w:rFonts w:ascii="Times New Roman" w:hAnsi="Times New Roman"/>
                <w:w w:val="101"/>
                <w:lang w:val="it-IT"/>
              </w:rPr>
            </w:pPr>
          </w:p>
        </w:tc>
        <w:tc>
          <w:tcPr>
            <w:tcW w:w="3577" w:type="dxa"/>
            <w:tcBorders>
              <w:top w:val="single" w:sz="4" w:space="0" w:color="auto"/>
              <w:left w:val="single" w:sz="4" w:space="0" w:color="auto"/>
              <w:bottom w:val="single" w:sz="4" w:space="0" w:color="auto"/>
              <w:right w:val="single" w:sz="4" w:space="0" w:color="auto"/>
            </w:tcBorders>
          </w:tcPr>
          <w:p w14:paraId="3278E353" w14:textId="77777777" w:rsidR="002F1914" w:rsidRPr="00554894" w:rsidRDefault="002F1914" w:rsidP="004B0487">
            <w:pPr>
              <w:jc w:val="both"/>
              <w:rPr>
                <w:rFonts w:ascii="Times New Roman" w:hAnsi="Times New Roman"/>
                <w:b/>
                <w:lang w:val="it-IT"/>
              </w:rPr>
            </w:pPr>
            <w:r w:rsidRPr="00554894">
              <w:rPr>
                <w:rFonts w:ascii="Times New Roman" w:hAnsi="Times New Roman"/>
                <w:b/>
                <w:lang w:val="it-IT"/>
              </w:rPr>
              <w:t xml:space="preserve"> Vlera Totale e Shërbimit </w:t>
            </w:r>
          </w:p>
        </w:tc>
        <w:tc>
          <w:tcPr>
            <w:tcW w:w="2351" w:type="dxa"/>
            <w:tcBorders>
              <w:top w:val="single" w:sz="4" w:space="0" w:color="auto"/>
              <w:left w:val="single" w:sz="4" w:space="0" w:color="auto"/>
              <w:bottom w:val="single" w:sz="4" w:space="0" w:color="auto"/>
              <w:right w:val="single" w:sz="4" w:space="0" w:color="auto"/>
            </w:tcBorders>
          </w:tcPr>
          <w:p w14:paraId="62B5BF7E" w14:textId="00E1258D" w:rsidR="002F1914" w:rsidRPr="00554894" w:rsidRDefault="002F1914" w:rsidP="004B0487">
            <w:pPr>
              <w:jc w:val="both"/>
              <w:rPr>
                <w:rFonts w:ascii="Times New Roman" w:hAnsi="Times New Roman"/>
                <w:b/>
                <w:lang w:val="it-IT"/>
              </w:rPr>
            </w:pPr>
            <w:r w:rsidRPr="00554894">
              <w:rPr>
                <w:rFonts w:ascii="Times New Roman" w:hAnsi="Times New Roman"/>
                <w:b/>
                <w:lang w:val="it-IT"/>
              </w:rPr>
              <w:t xml:space="preserve">              M</w:t>
            </w:r>
            <w:r w:rsidR="009B182A">
              <w:rPr>
                <w:rFonts w:ascii="Times New Roman" w:hAnsi="Times New Roman"/>
                <w:b/>
                <w:lang w:val="it-IT"/>
              </w:rPr>
              <w:t>e</w:t>
            </w:r>
            <w:r w:rsidRPr="00554894">
              <w:rPr>
                <w:rFonts w:ascii="Times New Roman" w:hAnsi="Times New Roman"/>
                <w:b/>
                <w:lang w:val="it-IT"/>
              </w:rPr>
              <w:t xml:space="preserve"> TVSH</w:t>
            </w:r>
          </w:p>
        </w:tc>
      </w:tr>
    </w:tbl>
    <w:p w14:paraId="5C06547D" w14:textId="77777777" w:rsidR="002F1914" w:rsidRPr="00554894" w:rsidRDefault="002F1914" w:rsidP="002F1914">
      <w:pPr>
        <w:spacing w:after="0"/>
        <w:jc w:val="both"/>
        <w:rPr>
          <w:rFonts w:ascii="Times New Roman" w:hAnsi="Times New Roman"/>
          <w:lang w:val="it-IT"/>
        </w:rPr>
      </w:pPr>
    </w:p>
    <w:p w14:paraId="79E42C94" w14:textId="77777777" w:rsidR="002F1914" w:rsidRPr="00554894" w:rsidRDefault="002F1914" w:rsidP="002F1914">
      <w:pPr>
        <w:spacing w:after="0"/>
        <w:jc w:val="both"/>
        <w:rPr>
          <w:rFonts w:ascii="Times New Roman" w:hAnsi="Times New Roman"/>
          <w:lang w:val="it-IT"/>
        </w:rPr>
      </w:pPr>
      <w:r w:rsidRPr="00554894">
        <w:rPr>
          <w:rFonts w:ascii="Times New Roman" w:hAnsi="Times New Roman"/>
          <w:lang w:val="it-IT"/>
        </w:rPr>
        <w:t>Sqarime në lidhje me ofertën e dërguar:</w:t>
      </w:r>
    </w:p>
    <w:p w14:paraId="418F1C8E" w14:textId="77777777" w:rsidR="002F1914" w:rsidRPr="00554894" w:rsidRDefault="002F1914" w:rsidP="002F1914">
      <w:pPr>
        <w:spacing w:after="0"/>
        <w:jc w:val="both"/>
        <w:rPr>
          <w:rFonts w:ascii="Times New Roman" w:hAnsi="Times New Roman"/>
        </w:rPr>
      </w:pPr>
      <w:r w:rsidRPr="00554894">
        <w:rPr>
          <w:rFonts w:ascii="Times New Roman" w:hAnsi="Times New Roman"/>
        </w:rPr>
        <w:t>______________________________________________________________________________________________________________________________________________________________________________</w:t>
      </w:r>
    </w:p>
    <w:p w14:paraId="2A4757EB" w14:textId="77777777" w:rsidR="002F1914" w:rsidRPr="00554894" w:rsidRDefault="002F1914" w:rsidP="002F1914">
      <w:pPr>
        <w:spacing w:after="0"/>
        <w:jc w:val="both"/>
        <w:rPr>
          <w:rFonts w:ascii="Times New Roman" w:hAnsi="Times New Roman"/>
        </w:rPr>
      </w:pPr>
    </w:p>
    <w:p w14:paraId="0E048E2B" w14:textId="77777777" w:rsidR="002F1914" w:rsidRPr="00554894" w:rsidRDefault="002F1914" w:rsidP="002F1914">
      <w:pPr>
        <w:spacing w:after="0"/>
        <w:jc w:val="both"/>
        <w:rPr>
          <w:rFonts w:ascii="Times New Roman" w:hAnsi="Times New Roman"/>
        </w:rPr>
      </w:pPr>
      <w:r w:rsidRPr="00554894">
        <w:rPr>
          <w:rFonts w:ascii="Times New Roman" w:hAnsi="Times New Roman"/>
        </w:rPr>
        <w:t>Bashkëlidhur kësaj oferte dokumentacioni:</w:t>
      </w:r>
    </w:p>
    <w:p w14:paraId="5FCEB926" w14:textId="77777777" w:rsidR="002F1914" w:rsidRPr="00554894"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w:t>
      </w:r>
    </w:p>
    <w:p w14:paraId="18A1C31E" w14:textId="77777777" w:rsidR="002F1914" w:rsidRPr="00554894"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w:t>
      </w:r>
    </w:p>
    <w:p w14:paraId="433D45D1" w14:textId="1819FC66" w:rsidR="002F1914" w:rsidRPr="00B81C25" w:rsidRDefault="002F1914" w:rsidP="002F1914">
      <w:pPr>
        <w:pStyle w:val="ListParagraph"/>
        <w:numPr>
          <w:ilvl w:val="0"/>
          <w:numId w:val="15"/>
        </w:numPr>
        <w:spacing w:after="0"/>
        <w:jc w:val="both"/>
        <w:rPr>
          <w:rFonts w:ascii="Times New Roman" w:hAnsi="Times New Roman"/>
        </w:rPr>
      </w:pPr>
      <w:r w:rsidRPr="00554894">
        <w:rPr>
          <w:rFonts w:ascii="Times New Roman" w:hAnsi="Times New Roman"/>
        </w:rPr>
        <w:t>…….., etj.</w:t>
      </w:r>
    </w:p>
    <w:p w14:paraId="3BE44983" w14:textId="37F4A2E8" w:rsidR="002F1914" w:rsidRPr="00497F51" w:rsidRDefault="002F1914" w:rsidP="00FC6693">
      <w:pPr>
        <w:spacing w:after="0"/>
        <w:jc w:val="both"/>
        <w:rPr>
          <w:rFonts w:ascii="Times New Roman" w:hAnsi="Times New Roman"/>
          <w:b/>
          <w:i/>
          <w:color w:val="000000" w:themeColor="text1"/>
          <w:sz w:val="24"/>
          <w:szCs w:val="24"/>
        </w:rPr>
      </w:pPr>
      <w:r w:rsidRPr="00554894">
        <w:rPr>
          <w:rFonts w:ascii="Times New Roman" w:hAnsi="Times New Roman"/>
          <w:b/>
          <w:bCs/>
        </w:rPr>
        <w:t xml:space="preserve">Ofertuesi: </w:t>
      </w:r>
      <w:r w:rsidRPr="00554894">
        <w:rPr>
          <w:rFonts w:ascii="Times New Roman" w:hAnsi="Times New Roman"/>
        </w:rPr>
        <w:t>________________________</w:t>
      </w:r>
    </w:p>
    <w:sectPr w:rsidR="002F1914" w:rsidRPr="00497F51">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2BF2" w14:textId="77777777" w:rsidR="00B228CD" w:rsidRDefault="00B228CD" w:rsidP="00746B00">
      <w:pPr>
        <w:spacing w:after="0" w:line="240" w:lineRule="auto"/>
      </w:pPr>
      <w:r>
        <w:separator/>
      </w:r>
    </w:p>
  </w:endnote>
  <w:endnote w:type="continuationSeparator" w:id="0">
    <w:p w14:paraId="50D627D8" w14:textId="77777777" w:rsidR="00B228CD" w:rsidRDefault="00B228CD" w:rsidP="0074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4878" w14:textId="77777777" w:rsidR="00746B00" w:rsidRDefault="00746B00" w:rsidP="0074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70A79" w14:textId="77777777" w:rsidR="00746B00" w:rsidRDefault="00746B00" w:rsidP="00746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54DF" w14:textId="77777777" w:rsidR="00746B00" w:rsidRPr="00CF2660" w:rsidRDefault="00746B00" w:rsidP="00746B00">
    <w:pPr>
      <w:pStyle w:val="Footer"/>
      <w:framePr w:wrap="around" w:vAnchor="text" w:hAnchor="margin" w:xAlign="right" w:y="1"/>
      <w:rPr>
        <w:rStyle w:val="PageNumber"/>
        <w:rFonts w:ascii="Arial" w:hAnsi="Arial"/>
        <w:sz w:val="16"/>
      </w:rPr>
    </w:pPr>
    <w:r w:rsidRPr="00CF2660">
      <w:rPr>
        <w:rStyle w:val="PageNumber"/>
        <w:rFonts w:ascii="Arial" w:hAnsi="Arial"/>
        <w:sz w:val="16"/>
      </w:rPr>
      <w:fldChar w:fldCharType="begin"/>
    </w:r>
    <w:r w:rsidRPr="00CF2660">
      <w:rPr>
        <w:rStyle w:val="PageNumber"/>
        <w:rFonts w:ascii="Arial" w:hAnsi="Arial"/>
        <w:sz w:val="16"/>
      </w:rPr>
      <w:instrText xml:space="preserve">PAGE  </w:instrText>
    </w:r>
    <w:r w:rsidRPr="00CF2660">
      <w:rPr>
        <w:rStyle w:val="PageNumber"/>
        <w:rFonts w:ascii="Arial" w:hAnsi="Arial"/>
        <w:sz w:val="16"/>
      </w:rPr>
      <w:fldChar w:fldCharType="separate"/>
    </w:r>
    <w:r w:rsidR="00B81C25">
      <w:rPr>
        <w:rStyle w:val="PageNumber"/>
        <w:rFonts w:ascii="Arial" w:hAnsi="Arial"/>
        <w:noProof/>
        <w:sz w:val="16"/>
      </w:rPr>
      <w:t>5</w:t>
    </w:r>
    <w:r w:rsidRPr="00CF2660">
      <w:rPr>
        <w:rStyle w:val="PageNumber"/>
        <w:rFonts w:ascii="Arial" w:hAnsi="Arial"/>
        <w:sz w:val="16"/>
      </w:rPr>
      <w:fldChar w:fldCharType="end"/>
    </w:r>
  </w:p>
  <w:tbl>
    <w:tblPr>
      <w:tblW w:w="0" w:type="auto"/>
      <w:tblBorders>
        <w:top w:val="single" w:sz="4" w:space="0" w:color="auto"/>
      </w:tblBorders>
      <w:tblLook w:val="04A0" w:firstRow="1" w:lastRow="0" w:firstColumn="1" w:lastColumn="0" w:noHBand="0" w:noVBand="1"/>
    </w:tblPr>
    <w:tblGrid>
      <w:gridCol w:w="8140"/>
      <w:gridCol w:w="1220"/>
    </w:tblGrid>
    <w:tr w:rsidR="00746B00" w:rsidRPr="00882B2F" w14:paraId="188669DC" w14:textId="77777777" w:rsidTr="00DC7244">
      <w:tc>
        <w:tcPr>
          <w:tcW w:w="8330" w:type="dxa"/>
          <w:shd w:val="clear" w:color="auto" w:fill="auto"/>
        </w:tcPr>
        <w:p w14:paraId="0AC752F1" w14:textId="5E16ECFD" w:rsidR="00AB4A14" w:rsidRPr="00AB4A14" w:rsidRDefault="00AB4A14" w:rsidP="00AB4A14">
          <w:pPr>
            <w:spacing w:after="0" w:line="240" w:lineRule="auto"/>
            <w:ind w:right="-20"/>
            <w:rPr>
              <w:rFonts w:ascii="Times New Roman" w:hAnsi="Times New Roman"/>
              <w:b/>
              <w:bCs/>
              <w:w w:val="101"/>
              <w:sz w:val="16"/>
              <w:szCs w:val="16"/>
              <w:lang w:val="en-US"/>
            </w:rPr>
          </w:pPr>
          <w:r>
            <w:rPr>
              <w:rFonts w:ascii="Times New Roman" w:hAnsi="Times New Roman"/>
              <w:b/>
              <w:bCs/>
              <w:w w:val="101"/>
              <w:sz w:val="16"/>
              <w:szCs w:val="16"/>
              <w:lang w:val="en-US"/>
            </w:rPr>
            <w:t xml:space="preserve">                            </w:t>
          </w:r>
          <w:r w:rsidRPr="00AB4A14">
            <w:rPr>
              <w:rFonts w:ascii="Times New Roman" w:hAnsi="Times New Roman"/>
              <w:b/>
              <w:bCs/>
              <w:w w:val="101"/>
              <w:sz w:val="16"/>
              <w:szCs w:val="16"/>
              <w:lang w:val="en-US"/>
            </w:rPr>
            <w:t>Rr. “Ibrahim Rugova”, Kompleksi “Green Park”, P. 11, Sh. 5, K. 3, Ap. 40, Tiranë, Shqipëri</w:t>
          </w:r>
        </w:p>
        <w:p w14:paraId="44F0D3F1" w14:textId="399A9BD6" w:rsidR="00746B00" w:rsidRPr="007D0C68" w:rsidRDefault="00746B00" w:rsidP="00746B00">
          <w:pPr>
            <w:pStyle w:val="Footer"/>
            <w:ind w:right="360"/>
            <w:rPr>
              <w:rFonts w:ascii="Arial" w:hAnsi="Arial" w:cs="Arial"/>
              <w:sz w:val="14"/>
              <w:szCs w:val="14"/>
              <w:lang w:val="en-US" w:eastAsia="en-US"/>
            </w:rPr>
          </w:pPr>
          <w:r w:rsidRPr="007D0C68">
            <w:rPr>
              <w:rFonts w:ascii="Arial" w:hAnsi="Arial" w:cs="Arial"/>
              <w:sz w:val="14"/>
              <w:szCs w:val="14"/>
              <w:lang w:val="en-US" w:eastAsia="en-US"/>
            </w:rPr>
            <w:fldChar w:fldCharType="begin"/>
          </w:r>
          <w:r w:rsidRPr="007D0C68">
            <w:rPr>
              <w:rFonts w:ascii="Arial" w:hAnsi="Arial" w:cs="Arial"/>
              <w:sz w:val="14"/>
              <w:szCs w:val="14"/>
              <w:lang w:val="en-US" w:eastAsia="en-US"/>
            </w:rPr>
            <w:instrText xml:space="preserve">  </w:instrText>
          </w:r>
          <w:r w:rsidRPr="007D0C68">
            <w:rPr>
              <w:rFonts w:ascii="Arial" w:hAnsi="Arial" w:cs="Arial"/>
              <w:sz w:val="14"/>
              <w:szCs w:val="14"/>
              <w:lang w:val="en-US" w:eastAsia="en-US"/>
            </w:rPr>
            <w:fldChar w:fldCharType="end"/>
          </w:r>
        </w:p>
      </w:tc>
      <w:tc>
        <w:tcPr>
          <w:tcW w:w="1246" w:type="dxa"/>
          <w:shd w:val="clear" w:color="auto" w:fill="auto"/>
        </w:tcPr>
        <w:p w14:paraId="65FF91BA" w14:textId="77777777" w:rsidR="00746B00" w:rsidRPr="007D0C68" w:rsidRDefault="00746B00" w:rsidP="00746B00">
          <w:pPr>
            <w:pStyle w:val="Footer"/>
            <w:jc w:val="right"/>
            <w:rPr>
              <w:rFonts w:ascii="Arial" w:hAnsi="Arial" w:cs="Arial"/>
              <w:sz w:val="16"/>
              <w:szCs w:val="16"/>
              <w:lang w:val="en-US" w:eastAsia="en-US"/>
            </w:rPr>
          </w:pPr>
        </w:p>
      </w:tc>
    </w:tr>
  </w:tbl>
  <w:p w14:paraId="7797D5DD" w14:textId="77777777" w:rsidR="00746B00" w:rsidRPr="00B70F65" w:rsidRDefault="00746B0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7022" w14:textId="77777777" w:rsidR="00B228CD" w:rsidRDefault="00B228CD" w:rsidP="00746B00">
      <w:pPr>
        <w:spacing w:after="0" w:line="240" w:lineRule="auto"/>
      </w:pPr>
      <w:r>
        <w:separator/>
      </w:r>
    </w:p>
  </w:footnote>
  <w:footnote w:type="continuationSeparator" w:id="0">
    <w:p w14:paraId="7E69D627" w14:textId="77777777" w:rsidR="00B228CD" w:rsidRDefault="00B228CD" w:rsidP="0074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9138"/>
      <w:gridCol w:w="222"/>
    </w:tblGrid>
    <w:tr w:rsidR="00746B00" w14:paraId="0491DE4E" w14:textId="77777777" w:rsidTr="00AD76CA">
      <w:tc>
        <w:tcPr>
          <w:tcW w:w="7591" w:type="dxa"/>
          <w:shd w:val="clear" w:color="auto" w:fill="auto"/>
        </w:tcPr>
        <w:p w14:paraId="010133DE" w14:textId="2BABCAD3" w:rsidR="00746B00" w:rsidRPr="007D0C68" w:rsidRDefault="00F216BF" w:rsidP="00AD76CA">
          <w:pPr>
            <w:pStyle w:val="Header"/>
            <w:tabs>
              <w:tab w:val="left" w:pos="7362"/>
            </w:tabs>
            <w:rPr>
              <w:rFonts w:ascii="Arial" w:hAnsi="Arial" w:cs="Arial"/>
              <w:b/>
              <w:sz w:val="40"/>
              <w:szCs w:val="40"/>
              <w:lang w:val="en-US" w:eastAsia="en-US"/>
            </w:rPr>
          </w:pPr>
          <w:r>
            <w:rPr>
              <w:rFonts w:ascii="Arial" w:hAnsi="Arial" w:cs="Arial"/>
              <w:b/>
              <w:sz w:val="40"/>
              <w:szCs w:val="40"/>
              <w:lang w:val="en-US" w:eastAsia="en-US"/>
            </w:rPr>
            <w:t xml:space="preserve"> </w:t>
          </w:r>
          <w:r w:rsidR="00AD76CA">
            <w:rPr>
              <w:rFonts w:ascii="Arial" w:hAnsi="Arial" w:cs="Arial"/>
              <w:b/>
              <w:sz w:val="40"/>
              <w:szCs w:val="40"/>
              <w:lang w:val="en-US" w:eastAsia="en-US"/>
            </w:rPr>
            <w:t xml:space="preserve">                                           </w:t>
          </w:r>
          <w:r w:rsidR="00DC52A2">
            <w:rPr>
              <w:rFonts w:eastAsia="Calibri" w:cs="Calibri"/>
              <w:b/>
              <w:noProof/>
            </w:rPr>
            <w:drawing>
              <wp:inline distT="114300" distB="114300" distL="114300" distR="114300" wp14:anchorId="7890C97B" wp14:editId="658E62CD">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485900"/>
                        </a:xfrm>
                        <a:prstGeom prst="rect">
                          <a:avLst/>
                        </a:prstGeom>
                        <a:ln/>
                      </pic:spPr>
                    </pic:pic>
                  </a:graphicData>
                </a:graphic>
              </wp:inline>
            </w:drawing>
          </w:r>
        </w:p>
      </w:tc>
      <w:tc>
        <w:tcPr>
          <w:tcW w:w="1769" w:type="dxa"/>
          <w:shd w:val="clear" w:color="auto" w:fill="auto"/>
        </w:tcPr>
        <w:p w14:paraId="262F6DBE" w14:textId="47F265D7" w:rsidR="00746B00" w:rsidRPr="007D0C68" w:rsidRDefault="00746B00" w:rsidP="00746B00">
          <w:pPr>
            <w:pStyle w:val="Header"/>
            <w:jc w:val="right"/>
            <w:rPr>
              <w:lang w:val="en-US" w:eastAsia="en-US"/>
            </w:rPr>
          </w:pPr>
        </w:p>
      </w:tc>
    </w:tr>
  </w:tbl>
  <w:p w14:paraId="6B0A11DD" w14:textId="77777777" w:rsidR="00746B00" w:rsidRDefault="0074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4AA"/>
    <w:multiLevelType w:val="multilevel"/>
    <w:tmpl w:val="1A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676"/>
    <w:multiLevelType w:val="multilevel"/>
    <w:tmpl w:val="0B5C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3722"/>
    <w:multiLevelType w:val="hybridMultilevel"/>
    <w:tmpl w:val="9C1206F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F4B5653"/>
    <w:multiLevelType w:val="hybridMultilevel"/>
    <w:tmpl w:val="CDA8491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4413E30"/>
    <w:multiLevelType w:val="multilevel"/>
    <w:tmpl w:val="2F3A3750"/>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14F3B"/>
    <w:multiLevelType w:val="hybridMultilevel"/>
    <w:tmpl w:val="C7E427D4"/>
    <w:lvl w:ilvl="0" w:tplc="B7EC47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020E"/>
    <w:multiLevelType w:val="hybridMultilevel"/>
    <w:tmpl w:val="B19076CC"/>
    <w:lvl w:ilvl="0" w:tplc="4A8EBB16">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37B457E"/>
    <w:multiLevelType w:val="hybridMultilevel"/>
    <w:tmpl w:val="6172D53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CE012D4"/>
    <w:multiLevelType w:val="multilevel"/>
    <w:tmpl w:val="F09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F213C"/>
    <w:multiLevelType w:val="multilevel"/>
    <w:tmpl w:val="7046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E508E"/>
    <w:multiLevelType w:val="multilevel"/>
    <w:tmpl w:val="3F2A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7485F"/>
    <w:multiLevelType w:val="hybridMultilevel"/>
    <w:tmpl w:val="34D2B47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68F55833"/>
    <w:multiLevelType w:val="hybridMultilevel"/>
    <w:tmpl w:val="BE2425A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6D262C3A"/>
    <w:multiLevelType w:val="multilevel"/>
    <w:tmpl w:val="EDE8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2"/>
  </w:num>
  <w:num w:numId="5">
    <w:abstractNumId w:val="12"/>
  </w:num>
  <w:num w:numId="6">
    <w:abstractNumId w:val="0"/>
  </w:num>
  <w:num w:numId="7">
    <w:abstractNumId w:val="14"/>
  </w:num>
  <w:num w:numId="8">
    <w:abstractNumId w:val="9"/>
  </w:num>
  <w:num w:numId="9">
    <w:abstractNumId w:val="7"/>
  </w:num>
  <w:num w:numId="10">
    <w:abstractNumId w:val="1"/>
  </w:num>
  <w:num w:numId="11">
    <w:abstractNumId w:val="10"/>
  </w:num>
  <w:num w:numId="12">
    <w:abstractNumId w:val="1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BF"/>
    <w:rsid w:val="00021D33"/>
    <w:rsid w:val="00034B6A"/>
    <w:rsid w:val="000432E3"/>
    <w:rsid w:val="000440EE"/>
    <w:rsid w:val="00071EB4"/>
    <w:rsid w:val="0007255D"/>
    <w:rsid w:val="0007400B"/>
    <w:rsid w:val="000A0277"/>
    <w:rsid w:val="000A7075"/>
    <w:rsid w:val="000D33C2"/>
    <w:rsid w:val="000D5831"/>
    <w:rsid w:val="000E3274"/>
    <w:rsid w:val="001527F6"/>
    <w:rsid w:val="00155EB9"/>
    <w:rsid w:val="00162517"/>
    <w:rsid w:val="00173BC9"/>
    <w:rsid w:val="001A63E2"/>
    <w:rsid w:val="001C5B1B"/>
    <w:rsid w:val="002012D0"/>
    <w:rsid w:val="0021219B"/>
    <w:rsid w:val="00225356"/>
    <w:rsid w:val="00256D5C"/>
    <w:rsid w:val="00265825"/>
    <w:rsid w:val="00284EDA"/>
    <w:rsid w:val="00297D07"/>
    <w:rsid w:val="002B329B"/>
    <w:rsid w:val="002F1914"/>
    <w:rsid w:val="002F3388"/>
    <w:rsid w:val="00321B8E"/>
    <w:rsid w:val="003220FF"/>
    <w:rsid w:val="00350246"/>
    <w:rsid w:val="00364B79"/>
    <w:rsid w:val="00376D1F"/>
    <w:rsid w:val="00377A14"/>
    <w:rsid w:val="00384A54"/>
    <w:rsid w:val="00396EED"/>
    <w:rsid w:val="003D1F76"/>
    <w:rsid w:val="003D73C7"/>
    <w:rsid w:val="00470DFA"/>
    <w:rsid w:val="00480483"/>
    <w:rsid w:val="00497F51"/>
    <w:rsid w:val="004B7BD2"/>
    <w:rsid w:val="004D2CE9"/>
    <w:rsid w:val="004E7F1D"/>
    <w:rsid w:val="004F5934"/>
    <w:rsid w:val="00502D91"/>
    <w:rsid w:val="0050359B"/>
    <w:rsid w:val="00520611"/>
    <w:rsid w:val="0052297D"/>
    <w:rsid w:val="0056128E"/>
    <w:rsid w:val="005669E3"/>
    <w:rsid w:val="005C088B"/>
    <w:rsid w:val="005C4FC2"/>
    <w:rsid w:val="005E3699"/>
    <w:rsid w:val="005F2A03"/>
    <w:rsid w:val="005F4AB7"/>
    <w:rsid w:val="00604AC9"/>
    <w:rsid w:val="00665056"/>
    <w:rsid w:val="0068054D"/>
    <w:rsid w:val="006B16FE"/>
    <w:rsid w:val="006B1CF3"/>
    <w:rsid w:val="006C1F99"/>
    <w:rsid w:val="006F1768"/>
    <w:rsid w:val="00702FF5"/>
    <w:rsid w:val="00717A4A"/>
    <w:rsid w:val="00734725"/>
    <w:rsid w:val="007430D2"/>
    <w:rsid w:val="00743F12"/>
    <w:rsid w:val="00746B00"/>
    <w:rsid w:val="007957E5"/>
    <w:rsid w:val="007F7B98"/>
    <w:rsid w:val="008019BB"/>
    <w:rsid w:val="008279CB"/>
    <w:rsid w:val="008348DE"/>
    <w:rsid w:val="00834C74"/>
    <w:rsid w:val="008A7A45"/>
    <w:rsid w:val="008B4BA9"/>
    <w:rsid w:val="008C7BC0"/>
    <w:rsid w:val="00913E74"/>
    <w:rsid w:val="0097293C"/>
    <w:rsid w:val="009B13FA"/>
    <w:rsid w:val="009B182A"/>
    <w:rsid w:val="009C4E51"/>
    <w:rsid w:val="00A37C90"/>
    <w:rsid w:val="00AB4A14"/>
    <w:rsid w:val="00AC72A6"/>
    <w:rsid w:val="00AD76CA"/>
    <w:rsid w:val="00AE1D1A"/>
    <w:rsid w:val="00B228CD"/>
    <w:rsid w:val="00B22D63"/>
    <w:rsid w:val="00B3756D"/>
    <w:rsid w:val="00B643D7"/>
    <w:rsid w:val="00B81C25"/>
    <w:rsid w:val="00B93D8D"/>
    <w:rsid w:val="00BB5D35"/>
    <w:rsid w:val="00BD6078"/>
    <w:rsid w:val="00C0110F"/>
    <w:rsid w:val="00C27554"/>
    <w:rsid w:val="00C32431"/>
    <w:rsid w:val="00C434DF"/>
    <w:rsid w:val="00C44444"/>
    <w:rsid w:val="00C74FD1"/>
    <w:rsid w:val="00C96E93"/>
    <w:rsid w:val="00CB607D"/>
    <w:rsid w:val="00CE43E8"/>
    <w:rsid w:val="00CF7053"/>
    <w:rsid w:val="00D24BC4"/>
    <w:rsid w:val="00D348CE"/>
    <w:rsid w:val="00D53B02"/>
    <w:rsid w:val="00D826B8"/>
    <w:rsid w:val="00D83E81"/>
    <w:rsid w:val="00DB0C89"/>
    <w:rsid w:val="00DB762C"/>
    <w:rsid w:val="00DC52A2"/>
    <w:rsid w:val="00DC7244"/>
    <w:rsid w:val="00DD3922"/>
    <w:rsid w:val="00DF6B97"/>
    <w:rsid w:val="00E00D28"/>
    <w:rsid w:val="00E10CD6"/>
    <w:rsid w:val="00E11739"/>
    <w:rsid w:val="00E14373"/>
    <w:rsid w:val="00E27E21"/>
    <w:rsid w:val="00E54069"/>
    <w:rsid w:val="00E63F04"/>
    <w:rsid w:val="00E77A35"/>
    <w:rsid w:val="00EC5147"/>
    <w:rsid w:val="00EE4E48"/>
    <w:rsid w:val="00EE7769"/>
    <w:rsid w:val="00EF1EBC"/>
    <w:rsid w:val="00F216BF"/>
    <w:rsid w:val="00F239EE"/>
    <w:rsid w:val="00F53AB6"/>
    <w:rsid w:val="00F56506"/>
    <w:rsid w:val="00F67B9B"/>
    <w:rsid w:val="00F762B1"/>
    <w:rsid w:val="00F84011"/>
    <w:rsid w:val="00F87BC4"/>
    <w:rsid w:val="00F95856"/>
    <w:rsid w:val="00F961BD"/>
    <w:rsid w:val="00F9772D"/>
    <w:rsid w:val="00FC1170"/>
    <w:rsid w:val="00FC6693"/>
    <w:rsid w:val="00FE743B"/>
    <w:rsid w:val="00FF4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E4D9"/>
  <w15:docId w15:val="{0C6E0A23-BFF1-4328-AC04-C023FE2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14"/>
    <w:pPr>
      <w:spacing w:after="200" w:line="276" w:lineRule="auto"/>
    </w:pPr>
    <w:rPr>
      <w:sz w:val="22"/>
      <w:szCs w:val="22"/>
      <w:lang w:val="sq-AL" w:eastAsia="en-US"/>
    </w:rPr>
  </w:style>
  <w:style w:type="paragraph" w:styleId="Heading3">
    <w:name w:val="heading 3"/>
    <w:basedOn w:val="Normal"/>
    <w:link w:val="Heading3Char"/>
    <w:uiPriority w:val="9"/>
    <w:qFormat/>
    <w:rsid w:val="00F216BF"/>
    <w:pPr>
      <w:spacing w:before="100" w:beforeAutospacing="1" w:after="100" w:afterAutospacing="1" w:line="240" w:lineRule="auto"/>
      <w:outlineLvl w:val="2"/>
    </w:pPr>
    <w:rPr>
      <w:rFonts w:ascii="Times New Roman" w:hAnsi="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F"/>
    <w:pPr>
      <w:tabs>
        <w:tab w:val="center" w:pos="4680"/>
        <w:tab w:val="right" w:pos="9360"/>
      </w:tabs>
    </w:pPr>
    <w:rPr>
      <w:lang w:val="x-none" w:eastAsia="x-none"/>
    </w:rPr>
  </w:style>
  <w:style w:type="character" w:customStyle="1" w:styleId="HeaderChar">
    <w:name w:val="Header Char"/>
    <w:link w:val="Header"/>
    <w:uiPriority w:val="99"/>
    <w:rsid w:val="00882B2F"/>
    <w:rPr>
      <w:sz w:val="22"/>
      <w:szCs w:val="22"/>
    </w:rPr>
  </w:style>
  <w:style w:type="paragraph" w:styleId="Footer">
    <w:name w:val="footer"/>
    <w:basedOn w:val="Normal"/>
    <w:link w:val="FooterChar"/>
    <w:uiPriority w:val="99"/>
    <w:unhideWhenUsed/>
    <w:rsid w:val="00882B2F"/>
    <w:pPr>
      <w:tabs>
        <w:tab w:val="center" w:pos="4680"/>
        <w:tab w:val="right" w:pos="9360"/>
      </w:tabs>
    </w:pPr>
    <w:rPr>
      <w:lang w:val="x-none" w:eastAsia="x-none"/>
    </w:rPr>
  </w:style>
  <w:style w:type="character" w:customStyle="1" w:styleId="FooterChar">
    <w:name w:val="Footer Char"/>
    <w:link w:val="Footer"/>
    <w:uiPriority w:val="99"/>
    <w:rsid w:val="00882B2F"/>
    <w:rPr>
      <w:sz w:val="22"/>
      <w:szCs w:val="22"/>
    </w:rPr>
  </w:style>
  <w:style w:type="paragraph" w:styleId="BalloonText">
    <w:name w:val="Balloon Text"/>
    <w:basedOn w:val="Normal"/>
    <w:link w:val="BalloonTextChar"/>
    <w:uiPriority w:val="99"/>
    <w:semiHidden/>
    <w:unhideWhenUsed/>
    <w:rsid w:val="00882B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B2F"/>
    <w:rPr>
      <w:rFonts w:ascii="Tahoma" w:hAnsi="Tahoma" w:cs="Tahoma"/>
      <w:sz w:val="16"/>
      <w:szCs w:val="16"/>
    </w:rPr>
  </w:style>
  <w:style w:type="table" w:styleId="TableGrid">
    <w:name w:val="Table Grid"/>
    <w:basedOn w:val="TableNormal"/>
    <w:uiPriority w:val="39"/>
    <w:rsid w:val="0088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2660"/>
  </w:style>
  <w:style w:type="character" w:customStyle="1" w:styleId="Heading3Char">
    <w:name w:val="Heading 3 Char"/>
    <w:basedOn w:val="DefaultParagraphFont"/>
    <w:link w:val="Heading3"/>
    <w:uiPriority w:val="9"/>
    <w:rsid w:val="00F216BF"/>
    <w:rPr>
      <w:rFonts w:ascii="Times New Roman" w:hAnsi="Times New Roman"/>
      <w:b/>
      <w:bCs/>
      <w:sz w:val="27"/>
      <w:szCs w:val="27"/>
      <w:lang w:val="sq-AL" w:eastAsia="sq-AL"/>
    </w:rPr>
  </w:style>
  <w:style w:type="paragraph" w:styleId="NormalWeb">
    <w:name w:val="Normal (Web)"/>
    <w:basedOn w:val="Normal"/>
    <w:uiPriority w:val="99"/>
    <w:semiHidden/>
    <w:unhideWhenUsed/>
    <w:rsid w:val="00F216BF"/>
    <w:pPr>
      <w:spacing w:before="100" w:beforeAutospacing="1" w:after="100" w:afterAutospacing="1" w:line="240" w:lineRule="auto"/>
    </w:pPr>
    <w:rPr>
      <w:rFonts w:ascii="Times New Roman" w:hAnsi="Times New Roman"/>
      <w:sz w:val="24"/>
      <w:szCs w:val="24"/>
      <w:lang w:eastAsia="sq-AL"/>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E10CD6"/>
    <w:pPr>
      <w:ind w:left="720"/>
      <w:contextualSpacing/>
    </w:pPr>
  </w:style>
  <w:style w:type="character" w:styleId="CommentReference">
    <w:name w:val="annotation reference"/>
    <w:basedOn w:val="DefaultParagraphFont"/>
    <w:uiPriority w:val="99"/>
    <w:semiHidden/>
    <w:unhideWhenUsed/>
    <w:rsid w:val="00FF4945"/>
    <w:rPr>
      <w:sz w:val="16"/>
      <w:szCs w:val="16"/>
    </w:rPr>
  </w:style>
  <w:style w:type="paragraph" w:styleId="CommentText">
    <w:name w:val="annotation text"/>
    <w:basedOn w:val="Normal"/>
    <w:link w:val="CommentTextChar"/>
    <w:uiPriority w:val="99"/>
    <w:unhideWhenUsed/>
    <w:rsid w:val="00FF4945"/>
    <w:pPr>
      <w:spacing w:line="240" w:lineRule="auto"/>
    </w:pPr>
    <w:rPr>
      <w:sz w:val="20"/>
      <w:szCs w:val="20"/>
    </w:rPr>
  </w:style>
  <w:style w:type="character" w:customStyle="1" w:styleId="CommentTextChar">
    <w:name w:val="Comment Text Char"/>
    <w:basedOn w:val="DefaultParagraphFont"/>
    <w:link w:val="CommentText"/>
    <w:uiPriority w:val="99"/>
    <w:rsid w:val="00FF4945"/>
    <w:rPr>
      <w:lang w:val="sq-AL" w:eastAsia="en-US"/>
    </w:rPr>
  </w:style>
  <w:style w:type="paragraph" w:styleId="CommentSubject">
    <w:name w:val="annotation subject"/>
    <w:basedOn w:val="CommentText"/>
    <w:next w:val="CommentText"/>
    <w:link w:val="CommentSubjectChar"/>
    <w:uiPriority w:val="99"/>
    <w:semiHidden/>
    <w:unhideWhenUsed/>
    <w:rsid w:val="00FF4945"/>
    <w:rPr>
      <w:b/>
      <w:bCs/>
    </w:rPr>
  </w:style>
  <w:style w:type="character" w:customStyle="1" w:styleId="CommentSubjectChar">
    <w:name w:val="Comment Subject Char"/>
    <w:basedOn w:val="CommentTextChar"/>
    <w:link w:val="CommentSubject"/>
    <w:uiPriority w:val="99"/>
    <w:semiHidden/>
    <w:rsid w:val="00FF4945"/>
    <w:rPr>
      <w:b/>
      <w:bCs/>
      <w:lang w:val="sq-AL" w:eastAsia="en-US"/>
    </w:rPr>
  </w:style>
  <w:style w:type="character" w:customStyle="1" w:styleId="fontstyle01">
    <w:name w:val="fontstyle01"/>
    <w:basedOn w:val="DefaultParagraphFont"/>
    <w:rsid w:val="00F239EE"/>
    <w:rPr>
      <w:rFonts w:ascii="TimesNewRomanPSMT" w:hAnsi="TimesNewRomanPSMT" w:hint="default"/>
      <w:b w:val="0"/>
      <w:bCs w:val="0"/>
      <w:i w:val="0"/>
      <w:iCs w:val="0"/>
      <w:color w:val="000000"/>
      <w:sz w:val="24"/>
      <w:szCs w:val="24"/>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2F1914"/>
    <w:rPr>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4092">
      <w:bodyDiv w:val="1"/>
      <w:marLeft w:val="0"/>
      <w:marRight w:val="0"/>
      <w:marTop w:val="0"/>
      <w:marBottom w:val="0"/>
      <w:divBdr>
        <w:top w:val="none" w:sz="0" w:space="0" w:color="auto"/>
        <w:left w:val="none" w:sz="0" w:space="0" w:color="auto"/>
        <w:bottom w:val="none" w:sz="0" w:space="0" w:color="auto"/>
        <w:right w:val="none" w:sz="0" w:space="0" w:color="auto"/>
      </w:divBdr>
    </w:div>
    <w:div w:id="395052254">
      <w:bodyDiv w:val="1"/>
      <w:marLeft w:val="0"/>
      <w:marRight w:val="0"/>
      <w:marTop w:val="0"/>
      <w:marBottom w:val="0"/>
      <w:divBdr>
        <w:top w:val="none" w:sz="0" w:space="0" w:color="auto"/>
        <w:left w:val="none" w:sz="0" w:space="0" w:color="auto"/>
        <w:bottom w:val="none" w:sz="0" w:space="0" w:color="auto"/>
        <w:right w:val="none" w:sz="0" w:space="0" w:color="auto"/>
      </w:divBdr>
    </w:div>
    <w:div w:id="586614885">
      <w:bodyDiv w:val="1"/>
      <w:marLeft w:val="0"/>
      <w:marRight w:val="0"/>
      <w:marTop w:val="0"/>
      <w:marBottom w:val="0"/>
      <w:divBdr>
        <w:top w:val="none" w:sz="0" w:space="0" w:color="auto"/>
        <w:left w:val="none" w:sz="0" w:space="0" w:color="auto"/>
        <w:bottom w:val="none" w:sz="0" w:space="0" w:color="auto"/>
        <w:right w:val="none" w:sz="0" w:space="0" w:color="auto"/>
      </w:divBdr>
    </w:div>
    <w:div w:id="1257977120">
      <w:bodyDiv w:val="1"/>
      <w:marLeft w:val="0"/>
      <w:marRight w:val="0"/>
      <w:marTop w:val="0"/>
      <w:marBottom w:val="0"/>
      <w:divBdr>
        <w:top w:val="none" w:sz="0" w:space="0" w:color="auto"/>
        <w:left w:val="none" w:sz="0" w:space="0" w:color="auto"/>
        <w:bottom w:val="none" w:sz="0" w:space="0" w:color="auto"/>
        <w:right w:val="none" w:sz="0" w:space="0" w:color="auto"/>
      </w:divBdr>
    </w:div>
    <w:div w:id="1321468115">
      <w:bodyDiv w:val="1"/>
      <w:marLeft w:val="0"/>
      <w:marRight w:val="0"/>
      <w:marTop w:val="0"/>
      <w:marBottom w:val="0"/>
      <w:divBdr>
        <w:top w:val="none" w:sz="0" w:space="0" w:color="auto"/>
        <w:left w:val="none" w:sz="0" w:space="0" w:color="auto"/>
        <w:bottom w:val="none" w:sz="0" w:space="0" w:color="auto"/>
        <w:right w:val="none" w:sz="0" w:space="0" w:color="auto"/>
      </w:divBdr>
    </w:div>
    <w:div w:id="1543590497">
      <w:bodyDiv w:val="1"/>
      <w:marLeft w:val="0"/>
      <w:marRight w:val="0"/>
      <w:marTop w:val="0"/>
      <w:marBottom w:val="0"/>
      <w:divBdr>
        <w:top w:val="none" w:sz="0" w:space="0" w:color="auto"/>
        <w:left w:val="none" w:sz="0" w:space="0" w:color="auto"/>
        <w:bottom w:val="none" w:sz="0" w:space="0" w:color="auto"/>
        <w:right w:val="none" w:sz="0" w:space="0" w:color="auto"/>
      </w:divBdr>
    </w:div>
    <w:div w:id="1562790238">
      <w:bodyDiv w:val="1"/>
      <w:marLeft w:val="0"/>
      <w:marRight w:val="0"/>
      <w:marTop w:val="0"/>
      <w:marBottom w:val="0"/>
      <w:divBdr>
        <w:top w:val="none" w:sz="0" w:space="0" w:color="auto"/>
        <w:left w:val="none" w:sz="0" w:space="0" w:color="auto"/>
        <w:bottom w:val="none" w:sz="0" w:space="0" w:color="auto"/>
        <w:right w:val="none" w:sz="0" w:space="0" w:color="auto"/>
      </w:divBdr>
    </w:div>
    <w:div w:id="1709798429">
      <w:bodyDiv w:val="1"/>
      <w:marLeft w:val="0"/>
      <w:marRight w:val="0"/>
      <w:marTop w:val="0"/>
      <w:marBottom w:val="0"/>
      <w:divBdr>
        <w:top w:val="none" w:sz="0" w:space="0" w:color="auto"/>
        <w:left w:val="none" w:sz="0" w:space="0" w:color="auto"/>
        <w:bottom w:val="none" w:sz="0" w:space="0" w:color="auto"/>
        <w:right w:val="none" w:sz="0" w:space="0" w:color="auto"/>
      </w:divBdr>
    </w:div>
    <w:div w:id="1745489459">
      <w:bodyDiv w:val="1"/>
      <w:marLeft w:val="0"/>
      <w:marRight w:val="0"/>
      <w:marTop w:val="0"/>
      <w:marBottom w:val="0"/>
      <w:divBdr>
        <w:top w:val="none" w:sz="0" w:space="0" w:color="auto"/>
        <w:left w:val="none" w:sz="0" w:space="0" w:color="auto"/>
        <w:bottom w:val="none" w:sz="0" w:space="0" w:color="auto"/>
        <w:right w:val="none" w:sz="0" w:space="0" w:color="auto"/>
      </w:divBdr>
    </w:div>
    <w:div w:id="2067364960">
      <w:bodyDiv w:val="1"/>
      <w:marLeft w:val="0"/>
      <w:marRight w:val="0"/>
      <w:marTop w:val="0"/>
      <w:marBottom w:val="0"/>
      <w:divBdr>
        <w:top w:val="none" w:sz="0" w:space="0" w:color="auto"/>
        <w:left w:val="none" w:sz="0" w:space="0" w:color="auto"/>
        <w:bottom w:val="none" w:sz="0" w:space="0" w:color="auto"/>
        <w:right w:val="none" w:sz="0" w:space="0" w:color="auto"/>
      </w:divBdr>
    </w:div>
    <w:div w:id="21060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1218</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Genci Lamllari</dc:creator>
  <cp:lastModifiedBy>Dea  Elmasllari</cp:lastModifiedBy>
  <cp:revision>4</cp:revision>
  <dcterms:created xsi:type="dcterms:W3CDTF">2022-03-21T17:48:00Z</dcterms:created>
  <dcterms:modified xsi:type="dcterms:W3CDTF">2022-03-21T18:02:00Z</dcterms:modified>
</cp:coreProperties>
</file>