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789"/>
        </w:tabs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tabs>
          <w:tab w:val="left" w:pos="789"/>
        </w:tabs>
        <w:jc w:val="center"/>
        <w:rPr>
          <w:b w:val="1"/>
          <w:bCs w:val="1"/>
          <w:sz w:val="24"/>
          <w:szCs w:val="24"/>
          <w:u w:val="single"/>
        </w:rPr>
      </w:pPr>
    </w:p>
    <w:p>
      <w:pPr>
        <w:pStyle w:val="Body"/>
        <w:tabs>
          <w:tab w:val="left" w:pos="789"/>
        </w:tabs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FORMULARI I OFERT</w:t>
      </w:r>
      <w:r>
        <w:rPr>
          <w:b w:val="1"/>
          <w:bCs w:val="1"/>
          <w:sz w:val="24"/>
          <w:szCs w:val="24"/>
          <w:u w:val="single"/>
          <w:rtl w:val="0"/>
        </w:rPr>
        <w:t>Ë</w:t>
      </w:r>
      <w:r>
        <w:rPr>
          <w:b w:val="1"/>
          <w:bCs w:val="1"/>
          <w:sz w:val="24"/>
          <w:szCs w:val="24"/>
          <w:u w:val="single"/>
          <w:rtl w:val="0"/>
        </w:rPr>
        <w:t>S</w:t>
      </w:r>
    </w:p>
    <w:p>
      <w:pPr>
        <w:pStyle w:val="Body"/>
        <w:tabs>
          <w:tab w:val="left" w:pos="789"/>
        </w:tabs>
        <w:rPr>
          <w:sz w:val="24"/>
          <w:szCs w:val="24"/>
        </w:rPr>
      </w:pP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Data:</w:t>
        <w:tab/>
        <w:tab/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 xml:space="preserve">r: </w:t>
        <w:tab/>
        <w:tab/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Emri i ofertuesit:</w:t>
        <w:tab/>
        <w:t>___________________________________________________________________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ind w:left="567" w:right="308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Procedura: </w:t>
        <w:tab/>
      </w:r>
      <w:r>
        <w:rPr>
          <w:rtl w:val="0"/>
        </w:rPr>
        <w:t>K</w:t>
      </w:r>
      <w:r>
        <w:rPr>
          <w:rtl w:val="0"/>
          <w:lang w:val="nl-NL"/>
        </w:rPr>
        <w:t>ë</w:t>
      </w:r>
      <w:r>
        <w:rPr>
          <w:rtl w:val="0"/>
        </w:rPr>
        <w:t>rkes</w:t>
      </w:r>
      <w:r>
        <w:rPr>
          <w:rtl w:val="0"/>
          <w:lang w:val="nl-NL"/>
        </w:rPr>
        <w:t>ë</w:t>
      </w:r>
      <w:r>
        <w:rPr>
          <w:spacing w:val="-1"/>
          <w:rtl w:val="0"/>
        </w:rPr>
        <w:t xml:space="preserve"> </w:t>
      </w:r>
      <w:r>
        <w:rPr>
          <w:rtl w:val="0"/>
        </w:rPr>
        <w:t>p</w:t>
      </w:r>
      <w:r>
        <w:rPr>
          <w:rtl w:val="0"/>
          <w:lang w:val="nl-NL"/>
        </w:rPr>
        <w:t>ë</w:t>
      </w:r>
      <w:r>
        <w:rPr>
          <w:rtl w:val="0"/>
          <w:lang w:val="sv-SE"/>
        </w:rPr>
        <w:t xml:space="preserve">r marrje me qera </w:t>
      </w:r>
      <w:r>
        <w:rPr>
          <w:b w:val="1"/>
          <w:bCs w:val="1"/>
          <w:rtl w:val="1"/>
          <w:lang w:val="ar-SA" w:bidi="ar-SA"/>
        </w:rPr>
        <w:t>“</w:t>
      </w:r>
      <w:r>
        <w:rPr>
          <w:b w:val="1"/>
          <w:bCs w:val="1"/>
          <w:rtl w:val="0"/>
          <w:lang w:val="pt-PT"/>
        </w:rPr>
        <w:t>Sistem Ndri</w:t>
      </w:r>
      <w:r>
        <w:rPr>
          <w:b w:val="1"/>
          <w:bCs w:val="1"/>
          <w:rtl w:val="0"/>
        </w:rPr>
        <w:t>ç</w:t>
      </w:r>
      <w:r>
        <w:rPr>
          <w:b w:val="1"/>
          <w:bCs w:val="1"/>
          <w:rtl w:val="0"/>
        </w:rPr>
        <w:t>imi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p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 xml:space="preserve">r eventin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Ceremonia P</w:t>
      </w:r>
      <w:r>
        <w:rPr>
          <w:rtl w:val="0"/>
          <w:lang w:val="nl-NL"/>
        </w:rPr>
        <w:t>ë</w:t>
      </w:r>
      <w:r>
        <w:rPr>
          <w:rtl w:val="0"/>
        </w:rPr>
        <w:t>rmbyll</w:t>
      </w:r>
      <w:r>
        <w:rPr>
          <w:rtl w:val="0"/>
          <w:lang w:val="nl-NL"/>
        </w:rPr>
        <w:t>ë</w:t>
      </w:r>
      <w:r>
        <w:rPr>
          <w:rtl w:val="0"/>
        </w:rPr>
        <w:t>se e Titullit Tirana Kryeqyteti Evropian i Rinis</w:t>
      </w:r>
      <w:r>
        <w:rPr>
          <w:rtl w:val="0"/>
          <w:lang w:val="nl-NL"/>
        </w:rPr>
        <w:t xml:space="preserve">ë </w:t>
      </w:r>
      <w:r>
        <w:rPr>
          <w:rtl w:val="0"/>
        </w:rPr>
        <w:t>2022</w:t>
      </w:r>
      <w:r>
        <w:rPr>
          <w:rtl w:val="0"/>
        </w:rPr>
        <w:t>”</w:t>
      </w:r>
      <w:r>
        <w:rPr>
          <w:rtl w:val="0"/>
          <w:lang w:val="it-IT"/>
        </w:rPr>
        <w:t>, i cili do t</w:t>
      </w:r>
      <w:r>
        <w:rPr>
          <w:rtl w:val="0"/>
          <w:lang w:val="nl-NL"/>
        </w:rPr>
        <w:t xml:space="preserve">ë </w:t>
      </w:r>
      <w:r>
        <w:rPr>
          <w:rtl w:val="0"/>
        </w:rPr>
        <w:t xml:space="preserve">mbahet tek </w:t>
      </w:r>
      <w:r>
        <w:rPr>
          <w:rtl w:val="1"/>
          <w:lang w:val="ar-SA" w:bidi="ar-SA"/>
        </w:rPr>
        <w:t>“</w:t>
      </w:r>
      <w:r>
        <w:rPr>
          <w:rtl w:val="0"/>
          <w:lang w:val="it-IT"/>
        </w:rPr>
        <w:t>Pallati i Kongreseve</w:t>
      </w:r>
      <w:r>
        <w:rPr>
          <w:rtl w:val="0"/>
        </w:rPr>
        <w:t xml:space="preserve">” </w:t>
      </w:r>
      <w:r>
        <w:rPr>
          <w:rtl w:val="0"/>
        </w:rPr>
        <w:t>m</w:t>
      </w:r>
      <w:r>
        <w:rPr>
          <w:rtl w:val="0"/>
          <w:lang w:val="nl-NL"/>
        </w:rPr>
        <w:t xml:space="preserve">ë </w:t>
      </w:r>
      <w:r>
        <w:rPr>
          <w:rtl w:val="0"/>
          <w:lang w:val="nl-NL"/>
        </w:rPr>
        <w:t>dat</w:t>
      </w:r>
      <w:r>
        <w:rPr>
          <w:rtl w:val="0"/>
          <w:lang w:val="nl-NL"/>
        </w:rPr>
        <w:t xml:space="preserve">ë </w:t>
      </w:r>
      <w:r>
        <w:rPr>
          <w:rtl w:val="0"/>
        </w:rPr>
        <w:t>08.12.2022.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Duke ju referuar procedur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s s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lartp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rmendur, deklarojm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se ju v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m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</w:rPr>
        <w:t>dispozicion ofert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n bashk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a-DK"/>
        </w:rPr>
        <w:t>lidhur: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Ç</w:t>
      </w:r>
      <w:r>
        <w:rPr>
          <w:sz w:val="24"/>
          <w:szCs w:val="24"/>
          <w:rtl w:val="0"/>
        </w:rPr>
        <w:t>mimi total i Ofert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fr-FR"/>
        </w:rPr>
        <w:t>s son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s-ES_tradnl"/>
        </w:rPr>
        <w:t>, me TVSH 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  <w:lang w:val="de-DE"/>
        </w:rPr>
        <w:t xml:space="preserve">LEK, 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nl-NL"/>
        </w:rPr>
        <w:t>sht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en-US"/>
        </w:rPr>
        <w:t>: ________________________[Shuma n</w:t>
      </w:r>
      <w:r>
        <w:rPr>
          <w:sz w:val="24"/>
          <w:szCs w:val="24"/>
          <w:rtl w:val="0"/>
          <w:lang w:val="nl-NL"/>
        </w:rPr>
        <w:t xml:space="preserve">ë </w:t>
      </w:r>
      <w:r>
        <w:rPr>
          <w:sz w:val="24"/>
          <w:szCs w:val="24"/>
          <w:rtl w:val="0"/>
          <w:lang w:val="it-IT"/>
        </w:rPr>
        <w:t xml:space="preserve">shifra dhe        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  <w:r>
        <w:rPr>
          <w:sz w:val="24"/>
          <w:szCs w:val="24"/>
          <w:rtl w:val="0"/>
        </w:rPr>
        <w:t>fjal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pt-PT"/>
        </w:rPr>
        <w:t>]</w:t>
      </w: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p>
      <w:pPr>
        <w:pStyle w:val="Body"/>
        <w:tabs>
          <w:tab w:val="left" w:pos="789"/>
        </w:tabs>
        <w:ind w:firstLine="567"/>
        <w:rPr>
          <w:sz w:val="24"/>
          <w:szCs w:val="24"/>
        </w:rPr>
      </w:pPr>
    </w:p>
    <w:tbl>
      <w:tblPr>
        <w:tblW w:w="1092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6687"/>
        <w:gridCol w:w="916"/>
        <w:gridCol w:w="750"/>
        <w:gridCol w:w="976"/>
        <w:gridCol w:w="1144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SISTEM AUDIO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Njesia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spacing w:line="360" w:lineRule="auto"/>
              <w:rPr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Sasia 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Oferta pa TVSH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Vlera Totale pa TVSH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Led wash mouving Head e kompletuar me struktura mbajt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ë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se mbi 8 m.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130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Bara Led Mouving Head e kompletuar me struktura mbajt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ë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se mbi 8 m.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12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tabs>
                <w:tab w:val="left" w:pos="1815"/>
              </w:tabs>
            </w:pPr>
            <w:r>
              <w:rPr>
                <w:sz w:val="22"/>
                <w:szCs w:val="22"/>
                <w:shd w:val="nil" w:color="auto" w:fill="auto"/>
                <w:rtl w:val="0"/>
              </w:rPr>
              <w:t>Spote Mouving Head e kompletuar me struktura mbajt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ë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se mbi 8 m.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32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Beam Moving Head e kompletuar me struktura mbajt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ë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se mbi 8 m.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14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Prozhektor Profile LED e kompletuar me struktura mbajt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ë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se mbi 8 m.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16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6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tabs>
                <w:tab w:val="left" w:pos="1620"/>
              </w:tabs>
              <w:jc w:val="both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Bara Led e kompletuar me struktura mbajt</w:t>
            </w:r>
            <w:r>
              <w:rPr>
                <w:sz w:val="22"/>
                <w:szCs w:val="22"/>
                <w:shd w:val="nil" w:color="auto" w:fill="auto"/>
                <w:rtl w:val="0"/>
                <w:lang w:val="nl-NL"/>
              </w:rPr>
              <w:t>ë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se mbi 8 m.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50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Laser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8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Mixer Ndricimi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Blinder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10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</w:rPr>
              <w:t>Haizer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11</w:t>
            </w:r>
          </w:p>
        </w:tc>
        <w:tc>
          <w:tcPr>
            <w:tcW w:type="dxa" w:w="66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Follow Spot</w:t>
            </w:r>
          </w:p>
        </w:tc>
        <w:tc>
          <w:tcPr>
            <w:tcW w:type="dxa" w:w="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1"/>
              <w:jc w:val="center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Cop</w:t>
            </w: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ë</w:t>
            </w:r>
          </w:p>
        </w:tc>
        <w:tc>
          <w:tcPr>
            <w:tcW w:type="dxa" w:w="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1"/>
              <w:jc w:val="right"/>
            </w:pPr>
            <w:r>
              <w:rPr>
                <w:b w:val="0"/>
                <w:b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43"/>
            <w:gridSpan w:val="2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Totali pa tvsh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143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  <w:lang w:val="da-DK"/>
              </w:rPr>
              <w:t>Tvsh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714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41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sz w:val="24"/>
                <w:szCs w:val="24"/>
                <w:shd w:val="nil" w:color="auto" w:fill="auto"/>
                <w:rtl w:val="0"/>
              </w:rPr>
              <w:t>Totali me tvsh</w:t>
            </w:r>
          </w:p>
        </w:tc>
        <w:tc>
          <w:tcPr>
            <w:tcW w:type="dxa" w:w="114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tabs>
          <w:tab w:val="left" w:pos="789"/>
        </w:tabs>
        <w:rPr>
          <w:sz w:val="24"/>
          <w:szCs w:val="24"/>
        </w:rPr>
      </w:pPr>
    </w:p>
    <w:p>
      <w:pPr>
        <w:pStyle w:val="Body"/>
        <w:spacing w:before="90"/>
        <w:ind w:left="655" w:firstLine="0"/>
        <w:rPr>
          <w:sz w:val="24"/>
          <w:szCs w:val="24"/>
        </w:rPr>
      </w:pPr>
    </w:p>
    <w:p>
      <w:pPr>
        <w:pStyle w:val="Body"/>
        <w:spacing w:before="90"/>
        <w:ind w:left="655" w:firstLine="0"/>
        <w:rPr>
          <w:sz w:val="24"/>
          <w:szCs w:val="24"/>
        </w:rPr>
      </w:pPr>
    </w:p>
    <w:p>
      <w:pPr>
        <w:pStyle w:val="Body"/>
        <w:spacing w:before="90"/>
        <w:ind w:left="655" w:firstLine="0"/>
        <w:rPr>
          <w:sz w:val="24"/>
          <w:szCs w:val="24"/>
        </w:rPr>
      </w:pPr>
    </w:p>
    <w:p>
      <w:pPr>
        <w:pStyle w:val="Body"/>
        <w:spacing w:before="90"/>
        <w:ind w:left="655" w:firstLine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Bashk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a-DK"/>
        </w:rPr>
        <w:t>lidhur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k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saj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oferte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dokumentacioni:</w:t>
      </w:r>
    </w:p>
    <w:p>
      <w:pPr>
        <w:pStyle w:val="Body Text"/>
        <w:spacing w:before="7"/>
      </w:pPr>
      <w:r>
        <w:rPr>
          <w:rtl w:val="0"/>
        </w:rPr>
        <w:tab/>
        <w:t>- ekstraktin e biznesit me vul</w:t>
      </w:r>
      <w:r>
        <w:rPr>
          <w:rtl w:val="0"/>
          <w:lang w:val="nl-NL"/>
        </w:rPr>
        <w:t xml:space="preserve">ë </w:t>
      </w:r>
      <w:r>
        <w:rPr>
          <w:rtl w:val="0"/>
        </w:rPr>
        <w:t>elektronike;</w:t>
      </w:r>
    </w:p>
    <w:p>
      <w:pPr>
        <w:pStyle w:val="Body Text"/>
        <w:spacing w:before="7"/>
      </w:pPr>
      <w:r>
        <w:rPr>
          <w:rtl w:val="0"/>
          <w:lang w:val="ru-RU"/>
        </w:rPr>
        <w:tab/>
        <w:t>- v</w:t>
      </w:r>
      <w:r>
        <w:rPr>
          <w:rtl w:val="0"/>
          <w:lang w:val="nl-NL"/>
        </w:rPr>
        <w:t>ë</w:t>
      </w:r>
      <w:r>
        <w:rPr>
          <w:rtl w:val="0"/>
        </w:rPr>
        <w:t>rtetim p</w:t>
      </w:r>
      <w:r>
        <w:rPr>
          <w:rtl w:val="0"/>
          <w:lang w:val="nl-NL"/>
        </w:rPr>
        <w:t>ë</w:t>
      </w:r>
      <w:r>
        <w:rPr>
          <w:rtl w:val="0"/>
        </w:rPr>
        <w:t>r shlyerjen e detyrimeve bashkiake;</w:t>
      </w:r>
    </w:p>
    <w:p>
      <w:pPr>
        <w:pStyle w:val="Body Text"/>
        <w:spacing w:before="7"/>
      </w:pPr>
      <w:r>
        <w:rPr>
          <w:rtl w:val="0"/>
          <w:lang w:val="nl-NL"/>
        </w:rPr>
        <w:tab/>
        <w:t>- Ofert</w:t>
      </w:r>
      <w:r>
        <w:rPr>
          <w:rtl w:val="0"/>
          <w:lang w:val="nl-NL"/>
        </w:rPr>
        <w:t>ë</w:t>
      </w:r>
      <w:r>
        <w:rPr>
          <w:rtl w:val="0"/>
        </w:rPr>
        <w:t>n ekonomike t</w:t>
      </w:r>
      <w:r>
        <w:rPr>
          <w:rtl w:val="0"/>
          <w:lang w:val="nl-NL"/>
        </w:rPr>
        <w:t xml:space="preserve">ë </w:t>
      </w:r>
      <w:r>
        <w:rPr>
          <w:rtl w:val="0"/>
        </w:rPr>
        <w:t>ndar</w:t>
      </w:r>
      <w:r>
        <w:rPr>
          <w:rtl w:val="0"/>
          <w:lang w:val="nl-NL"/>
        </w:rPr>
        <w:t xml:space="preserve">ë </w:t>
      </w:r>
      <w:r>
        <w:rPr>
          <w:rtl w:val="0"/>
          <w:lang w:val="pt-PT"/>
        </w:rPr>
        <w:t>sipas z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rave t</w:t>
      </w:r>
      <w:r>
        <w:rPr>
          <w:rtl w:val="0"/>
          <w:lang w:val="nl-NL"/>
        </w:rPr>
        <w:t xml:space="preserve">ë </w:t>
      </w:r>
      <w:r>
        <w:rPr>
          <w:rtl w:val="0"/>
        </w:rPr>
        <w:t>k</w:t>
      </w:r>
      <w:r>
        <w:rPr>
          <w:rtl w:val="0"/>
          <w:lang w:val="nl-NL"/>
        </w:rPr>
        <w:t>ë</w:t>
      </w:r>
      <w:r>
        <w:rPr>
          <w:rtl w:val="0"/>
        </w:rPr>
        <w:t>rkes</w:t>
      </w:r>
      <w:r>
        <w:rPr>
          <w:rtl w:val="0"/>
          <w:lang w:val="nl-NL"/>
        </w:rPr>
        <w:t>ë</w:t>
      </w:r>
      <w:r>
        <w:rPr>
          <w:rtl w:val="0"/>
          <w:lang w:val="en-US"/>
        </w:rPr>
        <w:t>s dhe n</w:t>
      </w:r>
      <w:r>
        <w:rPr>
          <w:rtl w:val="0"/>
          <w:lang w:val="nl-NL"/>
        </w:rPr>
        <w:t xml:space="preserve">ë </w:t>
      </w:r>
      <w:r>
        <w:rPr>
          <w:rtl w:val="0"/>
          <w:lang w:val="pt-PT"/>
        </w:rPr>
        <w:t>total;</w:t>
      </w:r>
    </w:p>
    <w:p>
      <w:pPr>
        <w:pStyle w:val="Body Text"/>
        <w:spacing w:before="7"/>
      </w:pPr>
      <w:r>
        <w:rPr>
          <w:rtl w:val="0"/>
          <w:lang w:val="ru-RU"/>
        </w:rPr>
        <w:tab/>
        <w:t>- T</w:t>
      </w:r>
      <w:r>
        <w:rPr>
          <w:rtl w:val="0"/>
          <w:lang w:val="nl-NL"/>
        </w:rPr>
        <w:t xml:space="preserve">ë </w:t>
      </w:r>
      <w:r>
        <w:rPr>
          <w:rtl w:val="0"/>
        </w:rPr>
        <w:t>jap</w:t>
      </w:r>
      <w:r>
        <w:rPr>
          <w:rtl w:val="0"/>
          <w:lang w:val="nl-NL"/>
        </w:rPr>
        <w:t xml:space="preserve">ë </w:t>
      </w:r>
      <w:r>
        <w:rPr>
          <w:rtl w:val="0"/>
        </w:rPr>
        <w:t>t</w:t>
      </w:r>
      <w:r>
        <w:rPr>
          <w:rtl w:val="0"/>
          <w:lang w:val="nl-NL"/>
        </w:rPr>
        <w:t xml:space="preserve">ë </w:t>
      </w:r>
      <w:r>
        <w:rPr>
          <w:rtl w:val="0"/>
        </w:rPr>
        <w:t>dh</w:t>
      </w:r>
      <w:r>
        <w:rPr>
          <w:rtl w:val="0"/>
          <w:lang w:val="nl-NL"/>
        </w:rPr>
        <w:t>ë</w:t>
      </w:r>
      <w:r>
        <w:rPr>
          <w:rtl w:val="0"/>
        </w:rPr>
        <w:t>na t</w:t>
      </w:r>
      <w:r>
        <w:rPr>
          <w:rtl w:val="0"/>
          <w:lang w:val="nl-NL"/>
        </w:rPr>
        <w:t xml:space="preserve">ë </w:t>
      </w:r>
      <w:r>
        <w:rPr>
          <w:rtl w:val="0"/>
        </w:rPr>
        <w:t>sakta t</w:t>
      </w:r>
      <w:r>
        <w:rPr>
          <w:rtl w:val="0"/>
          <w:lang w:val="nl-NL"/>
        </w:rPr>
        <w:t xml:space="preserve">ë </w:t>
      </w:r>
      <w:r>
        <w:rPr>
          <w:rtl w:val="0"/>
        </w:rPr>
        <w:t>personit t</w:t>
      </w:r>
      <w:r>
        <w:rPr>
          <w:rtl w:val="0"/>
          <w:lang w:val="nl-NL"/>
        </w:rPr>
        <w:t xml:space="preserve">ë </w:t>
      </w:r>
      <w:r>
        <w:rPr>
          <w:rtl w:val="0"/>
        </w:rPr>
        <w:t>kontaktit.</w:t>
      </w:r>
    </w:p>
    <w:p>
      <w:pPr>
        <w:pStyle w:val="Body"/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</w:p>
    <w:p>
      <w:pPr>
        <w:pStyle w:val="Body"/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</w:p>
    <w:p>
      <w:pPr>
        <w:pStyle w:val="Body"/>
        <w:tabs>
          <w:tab w:val="left" w:pos="6869"/>
          <w:tab w:val="left" w:pos="10095"/>
        </w:tabs>
        <w:ind w:left="655" w:firstLine="0"/>
        <w:rPr>
          <w:sz w:val="24"/>
          <w:szCs w:val="24"/>
        </w:rPr>
      </w:pP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de-DE"/>
        </w:rPr>
        <w:t>nshkrimi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i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Ofertuesit: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rtl w:val="0"/>
          <w:lang w:val="nl-NL"/>
        </w:rPr>
        <w:t>Dat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</w:rPr>
        <w:t>:</w:t>
      </w:r>
      <w:r>
        <w:rPr>
          <w:spacing w:val="-1"/>
          <w:sz w:val="24"/>
          <w:szCs w:val="24"/>
          <w:rtl w:val="0"/>
        </w:rPr>
        <w:t xml:space="preserve"> </w:t>
      </w:r>
      <w:r>
        <w:rPr>
          <w:sz w:val="24"/>
          <w:szCs w:val="24"/>
          <w:u w:val="single"/>
          <w:rtl w:val="0"/>
        </w:rPr>
        <w:t xml:space="preserve"> </w:t>
        <w:tab/>
      </w:r>
    </w:p>
    <w:p>
      <w:pPr>
        <w:pStyle w:val="Body Text"/>
      </w:pPr>
    </w:p>
    <w:p>
      <w:pPr>
        <w:pStyle w:val="Body"/>
        <w:spacing w:before="91" w:line="276" w:lineRule="auto"/>
        <w:ind w:left="655" w:right="790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Oferta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quhet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vlefshme</w:t>
      </w:r>
      <w:r>
        <w:rPr>
          <w:b w:val="1"/>
          <w:bCs w:val="1"/>
          <w:outline w:val="0"/>
          <w:color w:val="ff0000"/>
          <w:spacing w:val="5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vet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m</w:t>
      </w:r>
      <w:r>
        <w:rPr>
          <w:b w:val="1"/>
          <w:bCs w:val="1"/>
          <w:outline w:val="0"/>
          <w:color w:val="ff0000"/>
          <w:spacing w:val="8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se</w:t>
      </w:r>
      <w:r>
        <w:rPr>
          <w:b w:val="1"/>
          <w:bCs w:val="1"/>
          <w:outline w:val="0"/>
          <w:color w:val="ff0000"/>
          <w:spacing w:val="5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formulari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i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ç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mimit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t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ofruar</w:t>
      </w:r>
      <w:r>
        <w:rPr>
          <w:b w:val="1"/>
          <w:bCs w:val="1"/>
          <w:outline w:val="0"/>
          <w:color w:val="ff0000"/>
          <w:spacing w:val="6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rmban</w:t>
      </w:r>
      <w:r>
        <w:rPr>
          <w:b w:val="1"/>
          <w:bCs w:val="1"/>
          <w:outline w:val="0"/>
          <w:color w:val="ff0000"/>
          <w:spacing w:val="8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bashk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da-DK"/>
          <w14:textFill>
            <w14:solidFill>
              <w14:srgbClr w14:val="FF0000"/>
            </w14:solidFill>
          </w14:textFill>
        </w:rPr>
        <w:t>lidhur</w:t>
      </w:r>
      <w:r>
        <w:rPr>
          <w:b w:val="1"/>
          <w:bCs w:val="1"/>
          <w:outline w:val="0"/>
          <w:color w:val="ff0000"/>
          <w:spacing w:val="-52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dokumentacionin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e</w:t>
      </w:r>
      <w:r>
        <w:rPr>
          <w:b w:val="1"/>
          <w:bCs w:val="1"/>
          <w:outline w:val="0"/>
          <w:color w:val="ff0000"/>
          <w:spacing w:val="-1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k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>ë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14:textFill>
            <w14:solidFill>
              <w14:srgbClr w14:val="FF0000"/>
            </w14:solidFill>
          </w14:textFill>
        </w:rPr>
        <w:t>rkuar.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tabs>
          <w:tab w:val="left" w:pos="6985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Ekspert i Prokurimeve </w:t>
      </w:r>
    </w:p>
    <w:p>
      <w:pPr>
        <w:pStyle w:val="Body"/>
        <w:tabs>
          <w:tab w:val="left" w:pos="6985"/>
        </w:tabs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                            </w:t>
      </w:r>
    </w:p>
    <w:p>
      <w:pPr>
        <w:pStyle w:val="Body"/>
        <w:tabs>
          <w:tab w:val="left" w:pos="6985"/>
        </w:tabs>
      </w:pPr>
      <w:r>
        <w:rPr>
          <w:b w:val="1"/>
          <w:bCs w:val="1"/>
          <w:sz w:val="24"/>
          <w:szCs w:val="24"/>
          <w:rtl w:val="0"/>
        </w:rPr>
        <w:t xml:space="preserve">                                                                                                                     Elton Merolli</w:t>
      </w:r>
    </w:p>
    <w:sectPr>
      <w:headerReference w:type="default" r:id="rId4"/>
      <w:footerReference w:type="default" r:id="rId5"/>
      <w:pgSz w:w="12240" w:h="15840" w:orient="portrait"/>
      <w:pgMar w:top="1380" w:right="680" w:bottom="1180" w:left="620" w:header="0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Text"/>
      <w:spacing w:line="14" w:lineRule="auto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6208176</wp:posOffset>
          </wp:positionH>
          <wp:positionV relativeFrom="page">
            <wp:posOffset>2900</wp:posOffset>
          </wp:positionV>
          <wp:extent cx="733425" cy="733425"/>
          <wp:effectExtent l="0" t="0" r="0" b="0"/>
          <wp:wrapNone/>
          <wp:docPr id="1073741825" name="officeArt object" descr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2" descr="Pictur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750481</wp:posOffset>
          </wp:positionH>
          <wp:positionV relativeFrom="page">
            <wp:posOffset>149913</wp:posOffset>
          </wp:positionV>
          <wp:extent cx="866775" cy="866775"/>
          <wp:effectExtent l="0" t="0" r="0" b="0"/>
          <wp:wrapNone/>
          <wp:docPr id="1073741826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3" descr="Picture 3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6828790</wp:posOffset>
              </wp:positionH>
              <wp:positionV relativeFrom="page">
                <wp:posOffset>9288780</wp:posOffset>
              </wp:positionV>
              <wp:extent cx="140970" cy="153034"/>
              <wp:effectExtent l="0" t="0" r="0" b="0"/>
              <wp:wrapNone/>
              <wp:docPr id="1073741827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" cy="153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224" w:lineRule="exact"/>
                            <w:ind w:left="60" w:firstLine="0"/>
                          </w:pP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begin" w:fldLock="0"/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separate" w:fldLock="0"/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t>1</w:t>
                          </w:r>
                          <w:r>
                            <w:rPr>
                              <w:rFonts w:ascii="Calibri" w:cs="Calibri" w:hAnsi="Calibri" w:eastAsia="Calibri"/>
                              <w:sz w:val="20"/>
                              <w:szCs w:val="20"/>
                              <w:rtl w:val="0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537.7pt;margin-top:731.4pt;width:11.1pt;height:12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224" w:lineRule="exact"/>
                      <w:ind w:left="60" w:firstLine="0"/>
                    </w:pP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begin" w:fldLock="0"/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instrText xml:space="preserve"> PAGE </w:instrText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separate" w:fldLock="0"/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t>1</w:t>
                    </w:r>
                    <w:r>
                      <w:rPr>
                        <w:rFonts w:ascii="Calibri" w:cs="Calibri" w:hAnsi="Calibri" w:eastAsia="Calibri"/>
                        <w:sz w:val="20"/>
                        <w:szCs w:val="20"/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  <w:p>
    <w:pPr>
      <w:pStyle w:val="head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</w:p>
  <w:p>
    <w:pPr>
      <w:pStyle w:val="header"/>
      <w:jc w:val="center"/>
    </w:pPr>
    <w:r>
      <w:rPr>
        <w:rtl w:val="0"/>
      </w:rPr>
      <w:t>KONGRESI RINOR KOMB</w:t>
    </w:r>
    <w:r>
      <w:rPr>
        <w:rtl w:val="0"/>
      </w:rPr>
      <w:t>Ë</w:t>
    </w:r>
    <w:r>
      <w:rPr>
        <w:rtl w:val="0"/>
      </w:rPr>
      <w:t>TAR</w:t>
    </w:r>
  </w:p>
  <w:p>
    <w:pPr>
      <w:pStyle w:val="header"/>
      <w:jc w:val="center"/>
    </w:pPr>
    <w:r>
      <w:rPr>
        <w:rtl w:val="0"/>
        <w:lang w:val="en-US"/>
      </w:rPr>
      <w:t>PROGRAMI TIRANA KRYEQYTETI EVROPIAN I RINIS</w:t>
    </w:r>
    <w:r>
      <w:rPr>
        <w:rtl w:val="0"/>
      </w:rPr>
      <w:t xml:space="preserve">Ë </w:t>
    </w:r>
    <w:r>
      <w:rPr>
        <w:rtl w:val="0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986"/>
        <w:tab w:val="right" w:pos="99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